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C0211" w14:textId="77777777" w:rsidR="00923AD7" w:rsidRPr="004C5AB4" w:rsidRDefault="00923AD7" w:rsidP="00923AD7">
      <w:pPr>
        <w:widowControl/>
        <w:jc w:val="center"/>
        <w:rPr>
          <w:rFonts w:ascii="Times New Roman" w:eastAsia="Times New Roman" w:hAnsi="Times New Roman" w:cs="Times New Roman"/>
          <w:b/>
          <w:color w:val="000000" w:themeColor="text1"/>
          <w:sz w:val="32"/>
          <w:szCs w:val="32"/>
        </w:rPr>
      </w:pPr>
      <w:bookmarkStart w:id="0" w:name="bookmark0"/>
      <w:r w:rsidRPr="004C5AB4">
        <w:rPr>
          <w:rFonts w:ascii="Times New Roman" w:eastAsia="Times New Roman" w:hAnsi="Times New Roman" w:cs="Times New Roman"/>
          <w:b/>
          <w:color w:val="000000" w:themeColor="text1"/>
          <w:sz w:val="32"/>
          <w:szCs w:val="32"/>
        </w:rPr>
        <w:t xml:space="preserve">   ГЕРБ</w:t>
      </w:r>
    </w:p>
    <w:p w14:paraId="56683A3D" w14:textId="77777777" w:rsidR="00923AD7" w:rsidRPr="004C5AB4" w:rsidRDefault="00923AD7" w:rsidP="00923AD7">
      <w:pPr>
        <w:widowControl/>
        <w:jc w:val="center"/>
        <w:rPr>
          <w:rFonts w:ascii="Times New Roman" w:eastAsia="Times New Roman" w:hAnsi="Times New Roman" w:cs="Times New Roman"/>
          <w:b/>
          <w:color w:val="000000" w:themeColor="text1"/>
          <w:sz w:val="32"/>
          <w:szCs w:val="32"/>
        </w:rPr>
      </w:pPr>
      <w:r w:rsidRPr="004C5AB4">
        <w:rPr>
          <w:rFonts w:ascii="Times New Roman" w:eastAsia="Times New Roman" w:hAnsi="Times New Roman" w:cs="Times New Roman"/>
          <w:b/>
          <w:color w:val="000000" w:themeColor="text1"/>
          <w:sz w:val="32"/>
          <w:szCs w:val="32"/>
        </w:rPr>
        <w:t>Муниципальное образование</w:t>
      </w:r>
    </w:p>
    <w:p w14:paraId="778F1DDC" w14:textId="77777777" w:rsidR="00923AD7" w:rsidRPr="004C5AB4" w:rsidRDefault="00923AD7" w:rsidP="00923AD7">
      <w:pPr>
        <w:widowControl/>
        <w:jc w:val="center"/>
        <w:rPr>
          <w:rFonts w:ascii="Times New Roman" w:eastAsia="Times New Roman" w:hAnsi="Times New Roman" w:cs="Times New Roman"/>
          <w:b/>
          <w:color w:val="000000" w:themeColor="text1"/>
          <w:sz w:val="32"/>
          <w:szCs w:val="32"/>
        </w:rPr>
      </w:pPr>
      <w:r w:rsidRPr="004C5AB4">
        <w:rPr>
          <w:rFonts w:ascii="Times New Roman" w:eastAsia="Times New Roman" w:hAnsi="Times New Roman" w:cs="Times New Roman"/>
          <w:b/>
          <w:color w:val="000000" w:themeColor="text1"/>
          <w:sz w:val="32"/>
          <w:szCs w:val="32"/>
        </w:rPr>
        <w:t>«Токсовское городское поселение»</w:t>
      </w:r>
    </w:p>
    <w:p w14:paraId="487969BF" w14:textId="77777777" w:rsidR="00923AD7" w:rsidRPr="004C5AB4" w:rsidRDefault="00923AD7" w:rsidP="00923AD7">
      <w:pPr>
        <w:widowControl/>
        <w:jc w:val="center"/>
        <w:rPr>
          <w:rFonts w:ascii="Times New Roman" w:eastAsia="Times New Roman" w:hAnsi="Times New Roman" w:cs="Times New Roman"/>
          <w:b/>
          <w:color w:val="000000" w:themeColor="text1"/>
          <w:sz w:val="32"/>
          <w:szCs w:val="32"/>
        </w:rPr>
      </w:pPr>
      <w:r w:rsidRPr="004C5AB4">
        <w:rPr>
          <w:rFonts w:ascii="Times New Roman" w:eastAsia="Times New Roman" w:hAnsi="Times New Roman" w:cs="Times New Roman"/>
          <w:b/>
          <w:color w:val="000000" w:themeColor="text1"/>
          <w:sz w:val="32"/>
          <w:szCs w:val="32"/>
        </w:rPr>
        <w:t>Всеволожского муниципального района</w:t>
      </w:r>
    </w:p>
    <w:p w14:paraId="74DAA2B8" w14:textId="77777777" w:rsidR="00923AD7" w:rsidRPr="004C5AB4" w:rsidRDefault="00923AD7" w:rsidP="00923AD7">
      <w:pPr>
        <w:widowControl/>
        <w:jc w:val="center"/>
        <w:rPr>
          <w:rFonts w:ascii="Times New Roman" w:eastAsia="Times New Roman" w:hAnsi="Times New Roman" w:cs="Times New Roman"/>
          <w:b/>
          <w:color w:val="000000" w:themeColor="text1"/>
          <w:sz w:val="32"/>
          <w:szCs w:val="32"/>
        </w:rPr>
      </w:pPr>
      <w:r w:rsidRPr="004C5AB4">
        <w:rPr>
          <w:rFonts w:ascii="Times New Roman" w:eastAsia="Times New Roman" w:hAnsi="Times New Roman" w:cs="Times New Roman"/>
          <w:b/>
          <w:color w:val="000000" w:themeColor="text1"/>
          <w:sz w:val="32"/>
          <w:szCs w:val="32"/>
        </w:rPr>
        <w:t>Ленинградской области</w:t>
      </w:r>
    </w:p>
    <w:p w14:paraId="02A160FD" w14:textId="77777777" w:rsidR="00923AD7" w:rsidRPr="004C5AB4" w:rsidRDefault="00923AD7" w:rsidP="00923AD7">
      <w:pPr>
        <w:widowControl/>
        <w:jc w:val="center"/>
        <w:rPr>
          <w:rFonts w:ascii="Times New Roman" w:eastAsia="Times New Roman" w:hAnsi="Times New Roman" w:cs="Times New Roman"/>
          <w:b/>
          <w:color w:val="000000" w:themeColor="text1"/>
          <w:sz w:val="32"/>
          <w:szCs w:val="32"/>
        </w:rPr>
      </w:pPr>
    </w:p>
    <w:p w14:paraId="04126C02" w14:textId="77777777" w:rsidR="00923AD7" w:rsidRPr="004C5AB4" w:rsidRDefault="00923AD7" w:rsidP="00923AD7">
      <w:pPr>
        <w:widowControl/>
        <w:jc w:val="center"/>
        <w:rPr>
          <w:rFonts w:ascii="Times New Roman" w:eastAsia="Times New Roman" w:hAnsi="Times New Roman" w:cs="Times New Roman"/>
          <w:b/>
          <w:color w:val="000000" w:themeColor="text1"/>
          <w:sz w:val="32"/>
          <w:szCs w:val="32"/>
        </w:rPr>
      </w:pPr>
      <w:r w:rsidRPr="004C5AB4">
        <w:rPr>
          <w:rFonts w:ascii="Times New Roman" w:eastAsia="Times New Roman" w:hAnsi="Times New Roman" w:cs="Times New Roman"/>
          <w:b/>
          <w:color w:val="000000" w:themeColor="text1"/>
          <w:sz w:val="32"/>
          <w:szCs w:val="32"/>
        </w:rPr>
        <w:t>СОВЕТ ДЕПУТАТОВ</w:t>
      </w:r>
    </w:p>
    <w:p w14:paraId="51C62EA4" w14:textId="77777777" w:rsidR="00923AD7" w:rsidRPr="004C5AB4" w:rsidRDefault="00923AD7" w:rsidP="00923AD7">
      <w:pPr>
        <w:widowControl/>
        <w:jc w:val="center"/>
        <w:rPr>
          <w:rFonts w:ascii="Times New Roman" w:eastAsia="Times New Roman" w:hAnsi="Times New Roman" w:cs="Times New Roman"/>
          <w:color w:val="000000" w:themeColor="text1"/>
          <w:sz w:val="28"/>
          <w:szCs w:val="20"/>
        </w:rPr>
      </w:pPr>
    </w:p>
    <w:p w14:paraId="3AF836F7" w14:textId="77777777" w:rsidR="00923AD7" w:rsidRPr="004C5AB4" w:rsidRDefault="00923AD7" w:rsidP="00923AD7">
      <w:pPr>
        <w:widowControl/>
        <w:jc w:val="center"/>
        <w:rPr>
          <w:rFonts w:ascii="Times New Roman" w:eastAsia="Times New Roman" w:hAnsi="Times New Roman" w:cs="Times New Roman"/>
          <w:b/>
          <w:color w:val="000000" w:themeColor="text1"/>
          <w:sz w:val="28"/>
          <w:szCs w:val="20"/>
        </w:rPr>
      </w:pPr>
    </w:p>
    <w:p w14:paraId="5F6173C6" w14:textId="77777777" w:rsidR="00923AD7" w:rsidRPr="004C5AB4" w:rsidRDefault="00923AD7" w:rsidP="00923AD7">
      <w:pPr>
        <w:widowControl/>
        <w:jc w:val="center"/>
        <w:rPr>
          <w:rFonts w:ascii="Times New Roman" w:eastAsia="Times New Roman" w:hAnsi="Times New Roman" w:cs="Times New Roman"/>
          <w:color w:val="000000" w:themeColor="text1"/>
          <w:sz w:val="28"/>
          <w:szCs w:val="20"/>
        </w:rPr>
      </w:pPr>
    </w:p>
    <w:p w14:paraId="38A36F29" w14:textId="77777777" w:rsidR="00923AD7" w:rsidRPr="00923AD7" w:rsidRDefault="00923AD7" w:rsidP="00923AD7">
      <w:pPr>
        <w:widowControl/>
        <w:ind w:left="2124" w:firstLine="708"/>
        <w:rPr>
          <w:rFonts w:ascii="Times New Roman" w:eastAsia="Times New Roman" w:hAnsi="Times New Roman" w:cs="Times New Roman"/>
          <w:b/>
          <w:spacing w:val="40"/>
          <w:sz w:val="36"/>
          <w:szCs w:val="36"/>
        </w:rPr>
      </w:pPr>
      <w:r w:rsidRPr="00923AD7">
        <w:rPr>
          <w:rFonts w:ascii="Times New Roman" w:eastAsia="Times New Roman" w:hAnsi="Times New Roman" w:cs="Times New Roman"/>
          <w:b/>
          <w:spacing w:val="40"/>
          <w:sz w:val="36"/>
          <w:szCs w:val="36"/>
        </w:rPr>
        <w:t xml:space="preserve">     РЕШЕНИЕ </w:t>
      </w:r>
    </w:p>
    <w:p w14:paraId="70EC57E0" w14:textId="77777777" w:rsidR="00923AD7" w:rsidRPr="00923AD7" w:rsidRDefault="00923AD7" w:rsidP="00923AD7">
      <w:pPr>
        <w:widowControl/>
        <w:ind w:right="282"/>
        <w:jc w:val="center"/>
        <w:rPr>
          <w:rFonts w:ascii="Times New Roman" w:eastAsia="Times New Roman" w:hAnsi="Times New Roman" w:cs="Times New Roman"/>
          <w:sz w:val="28"/>
          <w:szCs w:val="20"/>
        </w:rPr>
      </w:pPr>
    </w:p>
    <w:p w14:paraId="35F4205D" w14:textId="77777777" w:rsidR="00923AD7" w:rsidRPr="00923AD7" w:rsidRDefault="00923AD7" w:rsidP="00923AD7">
      <w:pPr>
        <w:widowControl/>
        <w:jc w:val="center"/>
        <w:rPr>
          <w:rFonts w:ascii="Times New Roman" w:eastAsia="Times New Roman" w:hAnsi="Times New Roman" w:cs="Times New Roman"/>
          <w:sz w:val="26"/>
          <w:szCs w:val="26"/>
        </w:rPr>
      </w:pPr>
    </w:p>
    <w:p w14:paraId="718A7084" w14:textId="6102F5B0" w:rsidR="00923AD7" w:rsidRPr="00923AD7" w:rsidRDefault="00923AD7" w:rsidP="00923AD7">
      <w:pPr>
        <w:widowControl/>
        <w:rPr>
          <w:rFonts w:ascii="Times New Roman" w:eastAsia="Times New Roman" w:hAnsi="Times New Roman" w:cs="Times New Roman"/>
          <w:color w:val="auto"/>
          <w:sz w:val="26"/>
          <w:szCs w:val="26"/>
        </w:rPr>
      </w:pPr>
      <w:r w:rsidRPr="00923AD7">
        <w:rPr>
          <w:rFonts w:ascii="Times New Roman" w:eastAsia="Times New Roman" w:hAnsi="Times New Roman" w:cs="Times New Roman"/>
          <w:sz w:val="26"/>
          <w:szCs w:val="26"/>
          <w:u w:val="single"/>
        </w:rPr>
        <w:t>25.02.2021 года</w:t>
      </w:r>
      <w:r w:rsidRPr="00923AD7">
        <w:rPr>
          <w:rFonts w:ascii="Times New Roman" w:eastAsia="Times New Roman" w:hAnsi="Times New Roman" w:cs="Times New Roman"/>
          <w:sz w:val="26"/>
          <w:szCs w:val="26"/>
        </w:rPr>
        <w:tab/>
        <w:t xml:space="preserve"> </w:t>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r>
      <w:r w:rsidRPr="00923AD7">
        <w:rPr>
          <w:rFonts w:ascii="Times New Roman" w:eastAsia="Times New Roman" w:hAnsi="Times New Roman" w:cs="Times New Roman"/>
          <w:sz w:val="26"/>
          <w:szCs w:val="26"/>
        </w:rPr>
        <w:tab/>
        <w:t>№ 9</w:t>
      </w:r>
    </w:p>
    <w:p w14:paraId="670B64E6" w14:textId="77777777" w:rsidR="00923AD7" w:rsidRPr="00923AD7" w:rsidRDefault="00923AD7" w:rsidP="00923AD7">
      <w:pPr>
        <w:widowControl/>
        <w:rPr>
          <w:rFonts w:ascii="Times New Roman" w:eastAsia="Times New Roman" w:hAnsi="Times New Roman" w:cs="Times New Roman"/>
          <w:color w:val="auto"/>
          <w:sz w:val="26"/>
          <w:szCs w:val="26"/>
        </w:rPr>
      </w:pPr>
      <w:r w:rsidRPr="00923AD7">
        <w:rPr>
          <w:rFonts w:ascii="Times New Roman" w:eastAsia="Times New Roman" w:hAnsi="Times New Roman" w:cs="Times New Roman"/>
          <w:color w:val="auto"/>
          <w:sz w:val="26"/>
          <w:szCs w:val="26"/>
        </w:rPr>
        <w:t xml:space="preserve"> </w:t>
      </w:r>
      <w:proofErr w:type="spellStart"/>
      <w:r w:rsidRPr="00923AD7">
        <w:rPr>
          <w:rFonts w:ascii="Times New Roman" w:eastAsia="Times New Roman" w:hAnsi="Times New Roman" w:cs="Times New Roman"/>
          <w:color w:val="auto"/>
          <w:sz w:val="26"/>
          <w:szCs w:val="26"/>
        </w:rPr>
        <w:t>г.п</w:t>
      </w:r>
      <w:proofErr w:type="spellEnd"/>
      <w:r w:rsidRPr="00923AD7">
        <w:rPr>
          <w:rFonts w:ascii="Times New Roman" w:eastAsia="Times New Roman" w:hAnsi="Times New Roman" w:cs="Times New Roman"/>
          <w:color w:val="auto"/>
          <w:sz w:val="26"/>
          <w:szCs w:val="26"/>
        </w:rPr>
        <w:t>. Токсово</w:t>
      </w:r>
    </w:p>
    <w:p w14:paraId="3B2AA997" w14:textId="77777777" w:rsidR="00923AD7" w:rsidRPr="00923AD7" w:rsidRDefault="00923AD7" w:rsidP="00923AD7">
      <w:pPr>
        <w:widowControl/>
        <w:rPr>
          <w:rFonts w:ascii="Times New Roman" w:eastAsia="Times New Roman" w:hAnsi="Times New Roman" w:cs="Times New Roman"/>
          <w:color w:val="auto"/>
          <w:sz w:val="26"/>
          <w:szCs w:val="26"/>
        </w:rPr>
      </w:pPr>
    </w:p>
    <w:p w14:paraId="3FF974B2" w14:textId="49984C29" w:rsidR="0006573E" w:rsidRPr="00923AD7" w:rsidRDefault="0006573E" w:rsidP="00A1003F">
      <w:pPr>
        <w:rPr>
          <w:rFonts w:ascii="Times New Roman" w:hAnsi="Times New Roman" w:cs="Times New Roman"/>
          <w:sz w:val="26"/>
          <w:szCs w:val="26"/>
        </w:rPr>
      </w:pPr>
      <w:r w:rsidRPr="00923AD7">
        <w:rPr>
          <w:rFonts w:ascii="Times New Roman" w:hAnsi="Times New Roman" w:cs="Times New Roman"/>
          <w:sz w:val="26"/>
          <w:szCs w:val="26"/>
        </w:rPr>
        <w:t xml:space="preserve">Об утверждении отчета главы администрации </w:t>
      </w:r>
    </w:p>
    <w:p w14:paraId="2C862973" w14:textId="77777777" w:rsidR="00293A5F" w:rsidRPr="00923AD7" w:rsidRDefault="0006573E" w:rsidP="00A1003F">
      <w:pPr>
        <w:rPr>
          <w:rFonts w:ascii="Times New Roman" w:hAnsi="Times New Roman" w:cs="Times New Roman"/>
          <w:sz w:val="26"/>
          <w:szCs w:val="26"/>
        </w:rPr>
      </w:pPr>
      <w:r w:rsidRPr="00923AD7">
        <w:rPr>
          <w:rFonts w:ascii="Times New Roman" w:hAnsi="Times New Roman" w:cs="Times New Roman"/>
          <w:sz w:val="26"/>
          <w:szCs w:val="26"/>
        </w:rPr>
        <w:t xml:space="preserve">МО «Токсовское городское поселение» </w:t>
      </w:r>
    </w:p>
    <w:p w14:paraId="45AC81E2" w14:textId="5DDEF3AD" w:rsidR="0006573E" w:rsidRPr="00923AD7" w:rsidRDefault="00293A5F" w:rsidP="00A1003F">
      <w:pPr>
        <w:rPr>
          <w:rFonts w:ascii="Times New Roman" w:hAnsi="Times New Roman" w:cs="Times New Roman"/>
          <w:sz w:val="26"/>
          <w:szCs w:val="26"/>
        </w:rPr>
      </w:pPr>
      <w:r w:rsidRPr="00923AD7">
        <w:rPr>
          <w:rFonts w:ascii="Times New Roman" w:hAnsi="Times New Roman" w:cs="Times New Roman"/>
          <w:sz w:val="26"/>
          <w:szCs w:val="26"/>
        </w:rPr>
        <w:t xml:space="preserve">о деятельности </w:t>
      </w:r>
      <w:r w:rsidR="0006573E" w:rsidRPr="00923AD7">
        <w:rPr>
          <w:rFonts w:ascii="Times New Roman" w:hAnsi="Times New Roman" w:cs="Times New Roman"/>
          <w:sz w:val="26"/>
          <w:szCs w:val="26"/>
        </w:rPr>
        <w:t>за 20</w:t>
      </w:r>
      <w:r w:rsidRPr="00923AD7">
        <w:rPr>
          <w:rFonts w:ascii="Times New Roman" w:hAnsi="Times New Roman" w:cs="Times New Roman"/>
          <w:sz w:val="26"/>
          <w:szCs w:val="26"/>
        </w:rPr>
        <w:t>20</w:t>
      </w:r>
      <w:r w:rsidR="0006573E" w:rsidRPr="00923AD7">
        <w:rPr>
          <w:rFonts w:ascii="Times New Roman" w:hAnsi="Times New Roman" w:cs="Times New Roman"/>
          <w:sz w:val="26"/>
          <w:szCs w:val="26"/>
        </w:rPr>
        <w:t xml:space="preserve"> год</w:t>
      </w:r>
    </w:p>
    <w:p w14:paraId="05FF9698" w14:textId="77777777" w:rsidR="0006573E" w:rsidRPr="00923AD7" w:rsidRDefault="0006573E" w:rsidP="00A1003F">
      <w:pPr>
        <w:shd w:val="clear" w:color="auto" w:fill="FFFFFF"/>
        <w:ind w:firstLine="708"/>
        <w:jc w:val="both"/>
        <w:rPr>
          <w:rFonts w:ascii="Times New Roman" w:hAnsi="Times New Roman" w:cs="Times New Roman"/>
          <w:sz w:val="26"/>
          <w:szCs w:val="26"/>
        </w:rPr>
      </w:pPr>
    </w:p>
    <w:p w14:paraId="3940F061" w14:textId="25535E8B" w:rsidR="0006573E" w:rsidRPr="00923AD7" w:rsidRDefault="0006573E" w:rsidP="00A1003F">
      <w:pPr>
        <w:shd w:val="clear" w:color="auto" w:fill="FFFFFF"/>
        <w:ind w:firstLine="708"/>
        <w:jc w:val="both"/>
        <w:rPr>
          <w:rFonts w:ascii="Times New Roman" w:hAnsi="Times New Roman" w:cs="Times New Roman"/>
          <w:sz w:val="26"/>
          <w:szCs w:val="26"/>
        </w:rPr>
      </w:pPr>
      <w:r w:rsidRPr="00923AD7">
        <w:rPr>
          <w:rFonts w:ascii="Times New Roman" w:hAnsi="Times New Roman" w:cs="Times New Roman"/>
          <w:sz w:val="26"/>
          <w:szCs w:val="26"/>
        </w:rPr>
        <w:t>В соответствии с пунктом 11.1 статьи 35 Федерального закона от 06.10.2003 года №131-ФЗ «Об общих принципах организации местного самоуправления в Российской Федерации», заслушав отчет главы администрации муниципального образования «Токсовское городское поселение» Всеволожского муниципального района Ленинградской области за 20</w:t>
      </w:r>
      <w:r w:rsidR="005C34AD">
        <w:rPr>
          <w:rFonts w:ascii="Times New Roman" w:hAnsi="Times New Roman" w:cs="Times New Roman"/>
          <w:sz w:val="26"/>
          <w:szCs w:val="26"/>
        </w:rPr>
        <w:t>20</w:t>
      </w:r>
      <w:r w:rsidRPr="00923AD7">
        <w:rPr>
          <w:rFonts w:ascii="Times New Roman" w:hAnsi="Times New Roman" w:cs="Times New Roman"/>
          <w:sz w:val="26"/>
          <w:szCs w:val="26"/>
        </w:rPr>
        <w:t xml:space="preserve"> год, совет депутатов принял</w:t>
      </w:r>
    </w:p>
    <w:p w14:paraId="0B5284B2" w14:textId="77777777" w:rsidR="0006573E" w:rsidRPr="00923AD7" w:rsidRDefault="0006573E" w:rsidP="00A1003F">
      <w:pPr>
        <w:shd w:val="clear" w:color="auto" w:fill="FFFFFF"/>
        <w:jc w:val="both"/>
        <w:rPr>
          <w:rFonts w:ascii="Times New Roman" w:hAnsi="Times New Roman" w:cs="Times New Roman"/>
          <w:bCs/>
          <w:sz w:val="26"/>
          <w:szCs w:val="26"/>
        </w:rPr>
      </w:pPr>
      <w:r w:rsidRPr="00923AD7">
        <w:rPr>
          <w:rFonts w:ascii="Times New Roman" w:hAnsi="Times New Roman" w:cs="Times New Roman"/>
          <w:bCs/>
          <w:sz w:val="26"/>
          <w:szCs w:val="26"/>
        </w:rPr>
        <w:t>РЕШЕНИЕ:</w:t>
      </w:r>
    </w:p>
    <w:p w14:paraId="77B950C4" w14:textId="77777777" w:rsidR="0006573E" w:rsidRPr="00923AD7" w:rsidRDefault="0006573E" w:rsidP="00A1003F">
      <w:pPr>
        <w:shd w:val="clear" w:color="auto" w:fill="FFFFFF"/>
        <w:jc w:val="both"/>
        <w:rPr>
          <w:rFonts w:ascii="Times New Roman" w:hAnsi="Times New Roman" w:cs="Times New Roman"/>
          <w:bCs/>
          <w:sz w:val="26"/>
          <w:szCs w:val="26"/>
        </w:rPr>
      </w:pPr>
    </w:p>
    <w:p w14:paraId="1B5C6092" w14:textId="4E49FD44" w:rsidR="0006573E" w:rsidRPr="00923AD7" w:rsidRDefault="0006573E" w:rsidP="00C175B4">
      <w:pPr>
        <w:shd w:val="clear" w:color="auto" w:fill="FFFFFF"/>
        <w:ind w:firstLine="426"/>
        <w:jc w:val="both"/>
        <w:rPr>
          <w:rFonts w:ascii="Times New Roman" w:hAnsi="Times New Roman" w:cs="Times New Roman"/>
          <w:sz w:val="26"/>
          <w:szCs w:val="26"/>
        </w:rPr>
      </w:pPr>
      <w:r w:rsidRPr="00923AD7">
        <w:rPr>
          <w:rFonts w:ascii="Times New Roman" w:hAnsi="Times New Roman" w:cs="Times New Roman"/>
          <w:sz w:val="26"/>
          <w:szCs w:val="26"/>
        </w:rPr>
        <w:t>1. Принять к сведению отчет</w:t>
      </w:r>
      <w:r w:rsidR="006E75EC" w:rsidRPr="00923AD7">
        <w:rPr>
          <w:rFonts w:ascii="Times New Roman" w:hAnsi="Times New Roman" w:cs="Times New Roman"/>
          <w:sz w:val="26"/>
          <w:szCs w:val="26"/>
        </w:rPr>
        <w:t xml:space="preserve"> </w:t>
      </w:r>
      <w:r w:rsidRPr="00923AD7">
        <w:rPr>
          <w:rFonts w:ascii="Times New Roman" w:hAnsi="Times New Roman" w:cs="Times New Roman"/>
          <w:sz w:val="26"/>
          <w:szCs w:val="26"/>
        </w:rPr>
        <w:t xml:space="preserve">главы администрации муниципального образования </w:t>
      </w:r>
      <w:r w:rsidR="00293A5F" w:rsidRPr="00923AD7">
        <w:rPr>
          <w:rFonts w:ascii="Times New Roman" w:hAnsi="Times New Roman" w:cs="Times New Roman"/>
          <w:sz w:val="26"/>
          <w:szCs w:val="26"/>
        </w:rPr>
        <w:t>«</w:t>
      </w:r>
      <w:r w:rsidRPr="00923AD7">
        <w:rPr>
          <w:rFonts w:ascii="Times New Roman" w:hAnsi="Times New Roman" w:cs="Times New Roman"/>
          <w:sz w:val="26"/>
          <w:szCs w:val="26"/>
        </w:rPr>
        <w:t>Токсовское городское поселение» Всеволожского муниципального района Ленинградской области за 20</w:t>
      </w:r>
      <w:r w:rsidR="00293A5F" w:rsidRPr="00923AD7">
        <w:rPr>
          <w:rFonts w:ascii="Times New Roman" w:hAnsi="Times New Roman" w:cs="Times New Roman"/>
          <w:sz w:val="26"/>
          <w:szCs w:val="26"/>
        </w:rPr>
        <w:t>20</w:t>
      </w:r>
      <w:r w:rsidRPr="00923AD7">
        <w:rPr>
          <w:rFonts w:ascii="Times New Roman" w:hAnsi="Times New Roman" w:cs="Times New Roman"/>
          <w:sz w:val="26"/>
          <w:szCs w:val="26"/>
        </w:rPr>
        <w:t xml:space="preserve"> год (Приложение).</w:t>
      </w:r>
    </w:p>
    <w:p w14:paraId="41F19422" w14:textId="14572D50" w:rsidR="0006573E" w:rsidRPr="00923AD7" w:rsidRDefault="0006573E" w:rsidP="00C175B4">
      <w:pPr>
        <w:shd w:val="clear" w:color="auto" w:fill="FFFFFF"/>
        <w:ind w:firstLine="426"/>
        <w:jc w:val="both"/>
        <w:rPr>
          <w:rFonts w:ascii="Times New Roman" w:hAnsi="Times New Roman" w:cs="Times New Roman"/>
          <w:sz w:val="26"/>
          <w:szCs w:val="26"/>
        </w:rPr>
      </w:pPr>
      <w:r w:rsidRPr="00923AD7">
        <w:rPr>
          <w:rFonts w:ascii="Times New Roman" w:hAnsi="Times New Roman" w:cs="Times New Roman"/>
          <w:sz w:val="26"/>
          <w:szCs w:val="26"/>
        </w:rPr>
        <w:t>2. Признать деятельность администрации муниципального образования «Токсовское городское поселение» Всеволожского муниципального района Ленинградской области за 20</w:t>
      </w:r>
      <w:r w:rsidR="00293A5F" w:rsidRPr="00923AD7">
        <w:rPr>
          <w:rFonts w:ascii="Times New Roman" w:hAnsi="Times New Roman" w:cs="Times New Roman"/>
          <w:sz w:val="26"/>
          <w:szCs w:val="26"/>
        </w:rPr>
        <w:t>20</w:t>
      </w:r>
      <w:r w:rsidRPr="00923AD7">
        <w:rPr>
          <w:rFonts w:ascii="Times New Roman" w:hAnsi="Times New Roman" w:cs="Times New Roman"/>
          <w:sz w:val="26"/>
          <w:szCs w:val="26"/>
        </w:rPr>
        <w:t xml:space="preserve"> год удовлетворительной.</w:t>
      </w:r>
    </w:p>
    <w:p w14:paraId="6BCCC70C" w14:textId="77777777" w:rsidR="0006573E" w:rsidRPr="00923AD7" w:rsidRDefault="0006573E" w:rsidP="00C175B4">
      <w:pPr>
        <w:shd w:val="clear" w:color="auto" w:fill="FFFFFF"/>
        <w:ind w:firstLine="426"/>
        <w:jc w:val="both"/>
        <w:rPr>
          <w:rFonts w:ascii="Times New Roman" w:hAnsi="Times New Roman" w:cs="Times New Roman"/>
          <w:sz w:val="26"/>
          <w:szCs w:val="26"/>
        </w:rPr>
      </w:pPr>
      <w:r w:rsidRPr="00923AD7">
        <w:rPr>
          <w:rFonts w:ascii="Times New Roman" w:hAnsi="Times New Roman" w:cs="Times New Roman"/>
          <w:sz w:val="26"/>
          <w:szCs w:val="26"/>
        </w:rPr>
        <w:t>3. Настоящее решение вступает в силу с момента принятия.</w:t>
      </w:r>
    </w:p>
    <w:p w14:paraId="29FD0A60" w14:textId="77777777" w:rsidR="0006573E" w:rsidRPr="00923AD7" w:rsidRDefault="0006573E" w:rsidP="00C175B4">
      <w:pPr>
        <w:shd w:val="clear" w:color="auto" w:fill="FFFFFF"/>
        <w:ind w:firstLine="426"/>
        <w:jc w:val="both"/>
        <w:rPr>
          <w:rFonts w:ascii="Times New Roman" w:hAnsi="Times New Roman" w:cs="Times New Roman"/>
          <w:sz w:val="26"/>
          <w:szCs w:val="26"/>
        </w:rPr>
      </w:pPr>
      <w:r w:rsidRPr="00923AD7">
        <w:rPr>
          <w:rFonts w:ascii="Times New Roman" w:hAnsi="Times New Roman" w:cs="Times New Roman"/>
          <w:sz w:val="26"/>
          <w:szCs w:val="26"/>
        </w:rPr>
        <w:t xml:space="preserve">4. Опубликовать настоящее решение в газете «Вести Токсово» и на официальном сайте муниципального образования «Токсовское городское поселение» </w:t>
      </w:r>
      <w:hyperlink r:id="rId8" w:history="1">
        <w:r w:rsidRPr="00923AD7">
          <w:rPr>
            <w:rFonts w:ascii="Times New Roman" w:hAnsi="Times New Roman" w:cs="Times New Roman"/>
            <w:color w:val="0563C1"/>
            <w:sz w:val="26"/>
            <w:szCs w:val="26"/>
            <w:u w:val="single"/>
            <w:lang w:val="en-US"/>
          </w:rPr>
          <w:t>http</w:t>
        </w:r>
        <w:r w:rsidRPr="00923AD7">
          <w:rPr>
            <w:rFonts w:ascii="Times New Roman" w:hAnsi="Times New Roman" w:cs="Times New Roman"/>
            <w:color w:val="0563C1"/>
            <w:sz w:val="26"/>
            <w:szCs w:val="26"/>
            <w:u w:val="single"/>
          </w:rPr>
          <w:t>://</w:t>
        </w:r>
        <w:r w:rsidRPr="00923AD7">
          <w:rPr>
            <w:rFonts w:ascii="Times New Roman" w:hAnsi="Times New Roman" w:cs="Times New Roman"/>
            <w:color w:val="0563C1"/>
            <w:sz w:val="26"/>
            <w:szCs w:val="26"/>
            <w:u w:val="single"/>
            <w:lang w:val="en-US"/>
          </w:rPr>
          <w:t>www</w:t>
        </w:r>
        <w:r w:rsidRPr="00923AD7">
          <w:rPr>
            <w:rFonts w:ascii="Times New Roman" w:hAnsi="Times New Roman" w:cs="Times New Roman"/>
            <w:color w:val="0563C1"/>
            <w:sz w:val="26"/>
            <w:szCs w:val="26"/>
            <w:u w:val="single"/>
          </w:rPr>
          <w:t>.</w:t>
        </w:r>
        <w:proofErr w:type="spellStart"/>
        <w:r w:rsidRPr="00923AD7">
          <w:rPr>
            <w:rFonts w:ascii="Times New Roman" w:hAnsi="Times New Roman" w:cs="Times New Roman"/>
            <w:color w:val="0563C1"/>
            <w:sz w:val="26"/>
            <w:szCs w:val="26"/>
            <w:u w:val="single"/>
            <w:lang w:val="en-US"/>
          </w:rPr>
          <w:t>toksovo</w:t>
        </w:r>
        <w:proofErr w:type="spellEnd"/>
        <w:r w:rsidRPr="00923AD7">
          <w:rPr>
            <w:rFonts w:ascii="Times New Roman" w:hAnsi="Times New Roman" w:cs="Times New Roman"/>
            <w:color w:val="0563C1"/>
            <w:sz w:val="26"/>
            <w:szCs w:val="26"/>
            <w:u w:val="single"/>
          </w:rPr>
          <w:t>-</w:t>
        </w:r>
        <w:r w:rsidRPr="00923AD7">
          <w:rPr>
            <w:rFonts w:ascii="Times New Roman" w:hAnsi="Times New Roman" w:cs="Times New Roman"/>
            <w:color w:val="0563C1"/>
            <w:sz w:val="26"/>
            <w:szCs w:val="26"/>
            <w:u w:val="single"/>
            <w:lang w:val="en-US"/>
          </w:rPr>
          <w:t>lo</w:t>
        </w:r>
        <w:r w:rsidRPr="00923AD7">
          <w:rPr>
            <w:rFonts w:ascii="Times New Roman" w:hAnsi="Times New Roman" w:cs="Times New Roman"/>
            <w:color w:val="0563C1"/>
            <w:sz w:val="26"/>
            <w:szCs w:val="26"/>
            <w:u w:val="single"/>
          </w:rPr>
          <w:t>.</w:t>
        </w:r>
        <w:proofErr w:type="spellStart"/>
        <w:r w:rsidRPr="00923AD7">
          <w:rPr>
            <w:rFonts w:ascii="Times New Roman" w:hAnsi="Times New Roman" w:cs="Times New Roman"/>
            <w:color w:val="0563C1"/>
            <w:sz w:val="26"/>
            <w:szCs w:val="26"/>
            <w:u w:val="single"/>
            <w:lang w:val="en-US"/>
          </w:rPr>
          <w:t>ru</w:t>
        </w:r>
        <w:proofErr w:type="spellEnd"/>
      </w:hyperlink>
      <w:r w:rsidRPr="00923AD7">
        <w:rPr>
          <w:rFonts w:ascii="Times New Roman" w:hAnsi="Times New Roman" w:cs="Times New Roman"/>
          <w:sz w:val="26"/>
          <w:szCs w:val="26"/>
        </w:rPr>
        <w:t>.</w:t>
      </w:r>
    </w:p>
    <w:p w14:paraId="6B83D7D1" w14:textId="77777777" w:rsidR="0006573E" w:rsidRPr="00923AD7" w:rsidRDefault="0006573E" w:rsidP="00C175B4">
      <w:pPr>
        <w:shd w:val="clear" w:color="auto" w:fill="FFFFFF"/>
        <w:ind w:left="10" w:firstLine="426"/>
        <w:jc w:val="both"/>
        <w:rPr>
          <w:rFonts w:ascii="Times New Roman" w:hAnsi="Times New Roman" w:cs="Times New Roman"/>
          <w:sz w:val="26"/>
          <w:szCs w:val="26"/>
        </w:rPr>
      </w:pPr>
      <w:r w:rsidRPr="00923AD7">
        <w:rPr>
          <w:rFonts w:ascii="Times New Roman" w:hAnsi="Times New Roman" w:cs="Times New Roman"/>
          <w:sz w:val="26"/>
          <w:szCs w:val="26"/>
        </w:rPr>
        <w:t xml:space="preserve">5. Контроль за исполнением настоящего решения возложить на постоянную комиссию </w:t>
      </w:r>
      <w:r w:rsidRPr="00923AD7">
        <w:rPr>
          <w:rFonts w:ascii="Times New Roman" w:hAnsi="Times New Roman" w:cs="Times New Roman"/>
          <w:bCs/>
          <w:spacing w:val="-2"/>
          <w:sz w:val="26"/>
          <w:szCs w:val="26"/>
        </w:rPr>
        <w:t xml:space="preserve">местного самоуправления, гласности, </w:t>
      </w:r>
      <w:r w:rsidRPr="00923AD7">
        <w:rPr>
          <w:rFonts w:ascii="Times New Roman" w:hAnsi="Times New Roman" w:cs="Times New Roman"/>
          <w:bCs/>
          <w:sz w:val="26"/>
          <w:szCs w:val="26"/>
        </w:rPr>
        <w:t>законности, правопорядку, административной практике,</w:t>
      </w:r>
      <w:r w:rsidRPr="00923AD7">
        <w:rPr>
          <w:rFonts w:ascii="Times New Roman" w:hAnsi="Times New Roman" w:cs="Times New Roman"/>
          <w:bCs/>
          <w:spacing w:val="-10"/>
          <w:sz w:val="26"/>
          <w:szCs w:val="26"/>
        </w:rPr>
        <w:t xml:space="preserve"> социальным вопросам, </w:t>
      </w:r>
      <w:r w:rsidRPr="00923AD7">
        <w:rPr>
          <w:rFonts w:ascii="Times New Roman" w:hAnsi="Times New Roman" w:cs="Times New Roman"/>
          <w:bCs/>
          <w:spacing w:val="-9"/>
          <w:sz w:val="26"/>
          <w:szCs w:val="26"/>
        </w:rPr>
        <w:t xml:space="preserve">торговле, бытовому обслуживанию, </w:t>
      </w:r>
      <w:r w:rsidRPr="00923AD7">
        <w:rPr>
          <w:rFonts w:ascii="Times New Roman" w:hAnsi="Times New Roman" w:cs="Times New Roman"/>
          <w:bCs/>
          <w:spacing w:val="-11"/>
          <w:sz w:val="26"/>
          <w:szCs w:val="26"/>
        </w:rPr>
        <w:t xml:space="preserve">общественному питанию, предпринимательству и малому </w:t>
      </w:r>
      <w:r w:rsidRPr="00923AD7">
        <w:rPr>
          <w:rFonts w:ascii="Times New Roman" w:hAnsi="Times New Roman" w:cs="Times New Roman"/>
          <w:bCs/>
          <w:spacing w:val="-12"/>
          <w:sz w:val="26"/>
          <w:szCs w:val="26"/>
        </w:rPr>
        <w:t>бизнесу</w:t>
      </w:r>
      <w:r w:rsidRPr="00923AD7">
        <w:rPr>
          <w:rFonts w:ascii="Times New Roman" w:hAnsi="Times New Roman" w:cs="Times New Roman"/>
          <w:bCs/>
          <w:sz w:val="26"/>
          <w:szCs w:val="26"/>
        </w:rPr>
        <w:t>.</w:t>
      </w:r>
    </w:p>
    <w:p w14:paraId="3BFB700D" w14:textId="77777777" w:rsidR="0006573E" w:rsidRPr="00923AD7" w:rsidRDefault="0006573E" w:rsidP="00A1003F">
      <w:pPr>
        <w:jc w:val="both"/>
        <w:rPr>
          <w:rFonts w:ascii="Times New Roman" w:hAnsi="Times New Roman" w:cs="Times New Roman"/>
          <w:sz w:val="26"/>
          <w:szCs w:val="26"/>
        </w:rPr>
      </w:pPr>
    </w:p>
    <w:p w14:paraId="380677C4" w14:textId="4BAE017A" w:rsidR="0006573E" w:rsidRPr="00923AD7" w:rsidRDefault="0006573E" w:rsidP="00A1003F">
      <w:pPr>
        <w:jc w:val="both"/>
        <w:rPr>
          <w:rFonts w:ascii="Times New Roman" w:hAnsi="Times New Roman" w:cs="Times New Roman"/>
          <w:sz w:val="26"/>
          <w:szCs w:val="26"/>
        </w:rPr>
      </w:pPr>
    </w:p>
    <w:p w14:paraId="6D7B891F" w14:textId="77777777" w:rsidR="00923AD7" w:rsidRPr="00923AD7" w:rsidRDefault="00923AD7" w:rsidP="00A1003F">
      <w:pPr>
        <w:jc w:val="both"/>
        <w:rPr>
          <w:rFonts w:ascii="Times New Roman" w:hAnsi="Times New Roman" w:cs="Times New Roman"/>
          <w:sz w:val="26"/>
          <w:szCs w:val="26"/>
        </w:rPr>
      </w:pPr>
    </w:p>
    <w:p w14:paraId="7F465DE7" w14:textId="165B67E9" w:rsidR="0006573E" w:rsidRPr="00923AD7" w:rsidRDefault="0006573E" w:rsidP="00293A5F">
      <w:pPr>
        <w:jc w:val="both"/>
        <w:rPr>
          <w:rFonts w:ascii="Times New Roman" w:hAnsi="Times New Roman" w:cs="Times New Roman"/>
          <w:sz w:val="26"/>
          <w:szCs w:val="26"/>
        </w:rPr>
      </w:pPr>
      <w:r w:rsidRPr="00923AD7">
        <w:rPr>
          <w:rFonts w:ascii="Times New Roman" w:hAnsi="Times New Roman" w:cs="Times New Roman"/>
          <w:sz w:val="26"/>
          <w:szCs w:val="26"/>
        </w:rPr>
        <w:t xml:space="preserve">Глава муниципального образования </w:t>
      </w:r>
      <w:r w:rsidRPr="00923AD7">
        <w:rPr>
          <w:rFonts w:ascii="Times New Roman" w:hAnsi="Times New Roman" w:cs="Times New Roman"/>
          <w:sz w:val="26"/>
          <w:szCs w:val="26"/>
        </w:rPr>
        <w:tab/>
      </w:r>
      <w:r w:rsidRPr="00923AD7">
        <w:rPr>
          <w:rFonts w:ascii="Times New Roman" w:hAnsi="Times New Roman" w:cs="Times New Roman"/>
          <w:sz w:val="26"/>
          <w:szCs w:val="26"/>
        </w:rPr>
        <w:tab/>
      </w:r>
      <w:r w:rsidRPr="00923AD7">
        <w:rPr>
          <w:rFonts w:ascii="Times New Roman" w:hAnsi="Times New Roman" w:cs="Times New Roman"/>
          <w:sz w:val="26"/>
          <w:szCs w:val="26"/>
        </w:rPr>
        <w:tab/>
      </w:r>
      <w:r w:rsidRPr="00923AD7">
        <w:rPr>
          <w:rFonts w:ascii="Times New Roman" w:hAnsi="Times New Roman" w:cs="Times New Roman"/>
          <w:sz w:val="26"/>
          <w:szCs w:val="26"/>
        </w:rPr>
        <w:tab/>
      </w:r>
      <w:r w:rsidR="00923AD7" w:rsidRPr="00923AD7">
        <w:rPr>
          <w:rFonts w:ascii="Times New Roman" w:hAnsi="Times New Roman" w:cs="Times New Roman"/>
          <w:sz w:val="26"/>
          <w:szCs w:val="26"/>
        </w:rPr>
        <w:tab/>
      </w:r>
      <w:r w:rsidRPr="00923AD7">
        <w:rPr>
          <w:rFonts w:ascii="Times New Roman" w:hAnsi="Times New Roman" w:cs="Times New Roman"/>
          <w:sz w:val="26"/>
          <w:szCs w:val="26"/>
        </w:rPr>
        <w:t>О.В. Ковальчук</w:t>
      </w:r>
      <w:bookmarkEnd w:id="0"/>
    </w:p>
    <w:p w14:paraId="7D762E59" w14:textId="39DD0977" w:rsidR="00923AD7" w:rsidRDefault="00923AD7">
      <w:pPr>
        <w:widowControl/>
        <w:rPr>
          <w:rFonts w:ascii="Times New Roman" w:hAnsi="Times New Roman" w:cs="Times New Roman"/>
          <w:sz w:val="27"/>
          <w:szCs w:val="27"/>
        </w:rPr>
      </w:pPr>
      <w:r>
        <w:rPr>
          <w:rFonts w:ascii="Times New Roman" w:hAnsi="Times New Roman" w:cs="Times New Roman"/>
          <w:sz w:val="27"/>
          <w:szCs w:val="27"/>
        </w:rPr>
        <w:br w:type="page"/>
      </w:r>
    </w:p>
    <w:p w14:paraId="48FB59D2" w14:textId="102905AF" w:rsidR="00923AD7" w:rsidRPr="00923AD7" w:rsidRDefault="00923AD7" w:rsidP="0077622D">
      <w:pPr>
        <w:keepNext/>
        <w:keepLines/>
        <w:tabs>
          <w:tab w:val="left" w:pos="4080"/>
          <w:tab w:val="center" w:pos="4869"/>
        </w:tabs>
        <w:ind w:firstLine="5245"/>
        <w:jc w:val="both"/>
        <w:outlineLvl w:val="0"/>
        <w:rPr>
          <w:rFonts w:ascii="Times New Roman" w:hAnsi="Times New Roman" w:cs="Times New Roman"/>
          <w:bCs/>
          <w:sz w:val="28"/>
          <w:szCs w:val="28"/>
        </w:rPr>
      </w:pPr>
      <w:bookmarkStart w:id="1" w:name="_Hlk63754843"/>
      <w:r w:rsidRPr="00923AD7">
        <w:rPr>
          <w:rFonts w:ascii="Times New Roman" w:hAnsi="Times New Roman" w:cs="Times New Roman"/>
          <w:bCs/>
          <w:sz w:val="28"/>
          <w:szCs w:val="28"/>
        </w:rPr>
        <w:lastRenderedPageBreak/>
        <w:t>Приложение</w:t>
      </w:r>
    </w:p>
    <w:p w14:paraId="10CBC0D3" w14:textId="328324E9" w:rsidR="00923AD7" w:rsidRPr="00923AD7" w:rsidRDefault="00923AD7" w:rsidP="00716CAA">
      <w:pPr>
        <w:keepNext/>
        <w:keepLines/>
        <w:tabs>
          <w:tab w:val="left" w:pos="4678"/>
          <w:tab w:val="center" w:pos="4869"/>
        </w:tabs>
        <w:ind w:firstLine="5387"/>
        <w:jc w:val="both"/>
        <w:outlineLvl w:val="0"/>
        <w:rPr>
          <w:rFonts w:ascii="Times New Roman" w:hAnsi="Times New Roman" w:cs="Times New Roman"/>
          <w:bCs/>
          <w:sz w:val="28"/>
          <w:szCs w:val="28"/>
        </w:rPr>
      </w:pPr>
      <w:r w:rsidRPr="00923AD7">
        <w:rPr>
          <w:rFonts w:ascii="Times New Roman" w:hAnsi="Times New Roman" w:cs="Times New Roman"/>
          <w:bCs/>
          <w:sz w:val="28"/>
          <w:szCs w:val="28"/>
        </w:rPr>
        <w:t xml:space="preserve">к решению совета депутатов </w:t>
      </w:r>
    </w:p>
    <w:p w14:paraId="45F002F4" w14:textId="77777777" w:rsidR="00923AD7" w:rsidRPr="00923AD7" w:rsidRDefault="00923AD7" w:rsidP="00716CAA">
      <w:pPr>
        <w:keepNext/>
        <w:keepLines/>
        <w:tabs>
          <w:tab w:val="left" w:pos="4678"/>
          <w:tab w:val="center" w:pos="4869"/>
        </w:tabs>
        <w:ind w:firstLine="5387"/>
        <w:jc w:val="both"/>
        <w:outlineLvl w:val="0"/>
        <w:rPr>
          <w:rFonts w:ascii="Times New Roman" w:hAnsi="Times New Roman" w:cs="Times New Roman"/>
          <w:bCs/>
          <w:sz w:val="28"/>
          <w:szCs w:val="28"/>
        </w:rPr>
      </w:pPr>
      <w:r w:rsidRPr="00923AD7">
        <w:rPr>
          <w:rFonts w:ascii="Times New Roman" w:hAnsi="Times New Roman" w:cs="Times New Roman"/>
          <w:bCs/>
          <w:sz w:val="28"/>
          <w:szCs w:val="28"/>
        </w:rPr>
        <w:t xml:space="preserve">МО «Токсовское городское </w:t>
      </w:r>
    </w:p>
    <w:p w14:paraId="64741B6C" w14:textId="10BF4A58" w:rsidR="00923AD7" w:rsidRPr="00923AD7" w:rsidRDefault="00923AD7" w:rsidP="00716CAA">
      <w:pPr>
        <w:keepNext/>
        <w:keepLines/>
        <w:tabs>
          <w:tab w:val="left" w:pos="4678"/>
          <w:tab w:val="center" w:pos="4869"/>
        </w:tabs>
        <w:ind w:firstLine="5387"/>
        <w:jc w:val="both"/>
        <w:outlineLvl w:val="0"/>
        <w:rPr>
          <w:rFonts w:ascii="Times New Roman" w:hAnsi="Times New Roman" w:cs="Times New Roman"/>
          <w:bCs/>
          <w:sz w:val="28"/>
          <w:szCs w:val="28"/>
        </w:rPr>
      </w:pPr>
      <w:r w:rsidRPr="00923AD7">
        <w:rPr>
          <w:rFonts w:ascii="Times New Roman" w:hAnsi="Times New Roman" w:cs="Times New Roman"/>
          <w:bCs/>
          <w:sz w:val="28"/>
          <w:szCs w:val="28"/>
        </w:rPr>
        <w:t>поселение» от 25.02.2021 №9</w:t>
      </w:r>
    </w:p>
    <w:p w14:paraId="27DEF0AD" w14:textId="77777777" w:rsidR="00716CAA" w:rsidRDefault="00716CAA" w:rsidP="00923AD7">
      <w:pPr>
        <w:keepNext/>
        <w:keepLines/>
        <w:tabs>
          <w:tab w:val="left" w:pos="4080"/>
          <w:tab w:val="center" w:pos="4869"/>
        </w:tabs>
        <w:jc w:val="center"/>
        <w:outlineLvl w:val="0"/>
        <w:rPr>
          <w:rFonts w:ascii="Times New Roman" w:hAnsi="Times New Roman" w:cs="Times New Roman"/>
          <w:b/>
          <w:sz w:val="28"/>
          <w:szCs w:val="22"/>
        </w:rPr>
      </w:pPr>
    </w:p>
    <w:p w14:paraId="549A53AA" w14:textId="00B7D7D0" w:rsidR="00923AD7" w:rsidRPr="00923AD7" w:rsidRDefault="00923AD7" w:rsidP="00923AD7">
      <w:pPr>
        <w:keepNext/>
        <w:keepLines/>
        <w:tabs>
          <w:tab w:val="left" w:pos="4080"/>
          <w:tab w:val="center" w:pos="4869"/>
        </w:tabs>
        <w:jc w:val="center"/>
        <w:outlineLvl w:val="0"/>
        <w:rPr>
          <w:rFonts w:ascii="Times New Roman" w:hAnsi="Times New Roman" w:cs="Times New Roman"/>
          <w:b/>
          <w:color w:val="auto"/>
          <w:sz w:val="28"/>
          <w:szCs w:val="22"/>
        </w:rPr>
      </w:pPr>
      <w:r w:rsidRPr="00923AD7">
        <w:rPr>
          <w:rFonts w:ascii="Times New Roman" w:hAnsi="Times New Roman" w:cs="Times New Roman"/>
          <w:b/>
          <w:sz w:val="28"/>
          <w:szCs w:val="22"/>
        </w:rPr>
        <w:t>ОТЧЕТ</w:t>
      </w:r>
    </w:p>
    <w:p w14:paraId="3F887DE5" w14:textId="77777777" w:rsidR="00923AD7" w:rsidRPr="00923AD7" w:rsidRDefault="00923AD7" w:rsidP="00923AD7">
      <w:pPr>
        <w:jc w:val="center"/>
        <w:rPr>
          <w:rFonts w:ascii="Times New Roman" w:hAnsi="Times New Roman" w:cs="Times New Roman"/>
          <w:b/>
          <w:color w:val="auto"/>
          <w:sz w:val="28"/>
          <w:szCs w:val="22"/>
        </w:rPr>
      </w:pPr>
      <w:r w:rsidRPr="00923AD7">
        <w:rPr>
          <w:rFonts w:ascii="Times New Roman" w:hAnsi="Times New Roman" w:cs="Times New Roman"/>
          <w:b/>
          <w:color w:val="auto"/>
          <w:sz w:val="28"/>
          <w:szCs w:val="22"/>
        </w:rPr>
        <w:t>главы администрации МО «Токсовское городское поселение» о деятельности администрации в 2020 году</w:t>
      </w:r>
    </w:p>
    <w:p w14:paraId="72528B90" w14:textId="77777777" w:rsidR="00923AD7" w:rsidRPr="00923AD7" w:rsidRDefault="00923AD7" w:rsidP="00923AD7">
      <w:pPr>
        <w:keepNext/>
        <w:keepLines/>
        <w:jc w:val="center"/>
        <w:outlineLvl w:val="0"/>
        <w:rPr>
          <w:rFonts w:ascii="Times New Roman" w:hAnsi="Times New Roman" w:cs="Times New Roman"/>
          <w:b/>
          <w:color w:val="auto"/>
          <w:sz w:val="28"/>
          <w:szCs w:val="22"/>
        </w:rPr>
      </w:pPr>
      <w:bookmarkStart w:id="2" w:name="bookmark1"/>
      <w:r w:rsidRPr="00923AD7">
        <w:rPr>
          <w:rFonts w:ascii="Times New Roman" w:hAnsi="Times New Roman" w:cs="Times New Roman"/>
          <w:b/>
          <w:color w:val="auto"/>
          <w:sz w:val="28"/>
          <w:szCs w:val="22"/>
        </w:rPr>
        <w:t>Введение</w:t>
      </w:r>
      <w:bookmarkEnd w:id="2"/>
    </w:p>
    <w:p w14:paraId="63C0F731" w14:textId="77777777" w:rsidR="00923AD7" w:rsidRPr="00923AD7" w:rsidRDefault="00923AD7" w:rsidP="003F3B17">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Добрый вечер, уважаемые жители </w:t>
      </w:r>
      <w:proofErr w:type="spellStart"/>
      <w:r w:rsidRPr="00923AD7">
        <w:rPr>
          <w:rFonts w:ascii="Times New Roman" w:hAnsi="Times New Roman" w:cs="Times New Roman"/>
          <w:color w:val="auto"/>
          <w:sz w:val="28"/>
          <w:szCs w:val="22"/>
        </w:rPr>
        <w:t>Токсовского</w:t>
      </w:r>
      <w:proofErr w:type="spellEnd"/>
      <w:r w:rsidRPr="00923AD7">
        <w:rPr>
          <w:rFonts w:ascii="Times New Roman" w:hAnsi="Times New Roman" w:cs="Times New Roman"/>
          <w:color w:val="auto"/>
          <w:sz w:val="28"/>
          <w:szCs w:val="22"/>
        </w:rPr>
        <w:t xml:space="preserve"> городского поселения, представители совета депутатов МО «Токсовское городское поселение», руководители предприятий и служб поселения!</w:t>
      </w:r>
    </w:p>
    <w:p w14:paraId="7CD7F195" w14:textId="77777777"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t>Ежегодно в начале года мы подводим итоги развития нашего поселения за прошедший год, анализируем и оцениваем работу администрации поселения, определяем основные направления деятельности на предстоящий год. Сегодня администрация муниципального образования «Токсовское городское поселение» отчитывается по итогам своей работы в 2020 году. Приоритетным направлением своей деятельности является создание условий для развития поселения и повышения уровня жизни населения.</w:t>
      </w:r>
    </w:p>
    <w:p w14:paraId="035BD8B8" w14:textId="77777777" w:rsidR="00923AD7" w:rsidRPr="00923AD7" w:rsidRDefault="00923AD7" w:rsidP="00923AD7">
      <w:pPr>
        <w:jc w:val="both"/>
        <w:rPr>
          <w:rFonts w:ascii="Times New Roman" w:hAnsi="Times New Roman" w:cs="Times New Roman"/>
          <w:sz w:val="28"/>
          <w:szCs w:val="28"/>
        </w:rPr>
      </w:pPr>
      <w:r w:rsidRPr="00923AD7">
        <w:rPr>
          <w:rFonts w:ascii="Times New Roman" w:hAnsi="Times New Roman" w:cs="Times New Roman"/>
          <w:sz w:val="28"/>
          <w:szCs w:val="28"/>
        </w:rPr>
        <w:t>2020 год - очень сложный год для экономики.</w:t>
      </w:r>
    </w:p>
    <w:p w14:paraId="7595BA6C" w14:textId="77777777"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t xml:space="preserve">В связи с мероприятиями, направленными на предотвращение распространения новой коронавирусной инфекции, проведение отчета о деятельности Администрации в обычном формате невозможно, поэтому он проходит в режиме онлайн-трансляции. Задача администрации городского поселения – это исполнение полномочий, предусмотренных в Федеральном законе от 06.10.2003 г. №131-Ф3 «Об общих принципах организации местного самоуправления в Российской Федерации», Уставом МО «Токсовское городское поселение», иных законодательных актах Российской Федерации по обеспечению деятельности местного самоуправления. </w:t>
      </w:r>
    </w:p>
    <w:p w14:paraId="0C1DA830" w14:textId="77777777" w:rsidR="00923AD7" w:rsidRPr="00923AD7" w:rsidRDefault="00923AD7" w:rsidP="003F3B17">
      <w:pPr>
        <w:widowControl/>
        <w:shd w:val="clear" w:color="auto" w:fill="FFFFFF"/>
        <w:ind w:firstLine="709"/>
        <w:jc w:val="both"/>
        <w:textAlignment w:val="baseline"/>
        <w:outlineLvl w:val="0"/>
        <w:rPr>
          <w:rFonts w:ascii="Times New Roman" w:hAnsi="Times New Roman" w:cs="Times New Roman"/>
          <w:b/>
          <w:bCs/>
          <w:kern w:val="32"/>
          <w:sz w:val="28"/>
          <w:szCs w:val="20"/>
        </w:rPr>
      </w:pPr>
      <w:r w:rsidRPr="00923AD7">
        <w:rPr>
          <w:rFonts w:ascii="Times New Roman" w:hAnsi="Times New Roman" w:cs="Times New Roman"/>
          <w:b/>
          <w:bCs/>
          <w:kern w:val="32"/>
          <w:sz w:val="28"/>
          <w:szCs w:val="20"/>
        </w:rPr>
        <w:t>Бюджет МО «Токсовское городское поселение» за 2020 год по основным доходным источникам характеризуется следующими данными:</w:t>
      </w:r>
    </w:p>
    <w:p w14:paraId="68CA0317" w14:textId="77777777" w:rsidR="00923AD7" w:rsidRPr="00923AD7" w:rsidRDefault="00923AD7" w:rsidP="003F3B17">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Доходная часть бюджета МО «Токсовское городское поселение» состоит из собственных доходов, субсидий и иных межбюджетных трансфертов. В 2020 году в бюджет поселения поступило 105,5 млн. руб. По отношению к плану это составило 73,3%. Это меньше, чем в предыдущем 2019 году, что объясняется введением налоговых каникул, связанных со сложной эпидемиологической ситуацией.  В структуре собственных доходов удельный вес налогов на прибыль в 2020 году составил 31,6 %, в денежном выражении это 24,475 млн. руб. Также значимым для пополнения бюджета является земельный налог за использование земли гражданами и юр. лицами, доля которого составила 39,4 % от собственных доходов нашего поселения, в денежном выражении это 30,457 млн. руб. </w:t>
      </w:r>
    </w:p>
    <w:p w14:paraId="28E57867" w14:textId="77777777"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t xml:space="preserve">Неналоговые доходы бюджета в основном формируются за счет сдачи в аренду и продажи земельных участков и имущества. Эти поступления в бюджет 2020 года составили 16,080 млн. руб., или 20,8% средств, заработанных муниципальным образованием. </w:t>
      </w:r>
    </w:p>
    <w:p w14:paraId="0648C23E" w14:textId="211798C5"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lastRenderedPageBreak/>
        <w:t xml:space="preserve">Размер безвозмездных поступлений от других бюджетов бюджетной системы РФ, т.е. привлечение в местный бюджет субсидий из федерального и регионального бюджетов в 2020 году составил 28,161 млн. руб., которые были направлены на работы по газоснабжению многоквартирных и индивидуальных домов в </w:t>
      </w:r>
      <w:proofErr w:type="spellStart"/>
      <w:r w:rsidRPr="00923AD7">
        <w:rPr>
          <w:rFonts w:ascii="Times New Roman" w:hAnsi="Times New Roman" w:cs="Times New Roman"/>
          <w:sz w:val="28"/>
          <w:szCs w:val="28"/>
        </w:rPr>
        <w:t>г.п</w:t>
      </w:r>
      <w:proofErr w:type="spellEnd"/>
      <w:r w:rsidRPr="00923AD7">
        <w:rPr>
          <w:rFonts w:ascii="Times New Roman" w:hAnsi="Times New Roman" w:cs="Times New Roman"/>
          <w:sz w:val="28"/>
          <w:szCs w:val="28"/>
        </w:rPr>
        <w:t xml:space="preserve">. Токсово и пос. Новое Токсово, на ремонт дорог, на благоустройство детских и спортивных площадок во дворах, оплату лизинговых платежей, химическую обработку по уничтожению борщевика и другие работы. </w:t>
      </w:r>
    </w:p>
    <w:p w14:paraId="30506831" w14:textId="77777777" w:rsidR="00923AD7" w:rsidRPr="00923AD7" w:rsidRDefault="00923AD7" w:rsidP="003F3B17">
      <w:pPr>
        <w:ind w:firstLine="709"/>
        <w:jc w:val="both"/>
        <w:rPr>
          <w:rFonts w:ascii="Times New Roman" w:hAnsi="Times New Roman" w:cs="Times New Roman"/>
          <w:bCs/>
          <w:sz w:val="28"/>
          <w:szCs w:val="22"/>
        </w:rPr>
      </w:pPr>
      <w:bookmarkStart w:id="3" w:name="_Hlk30606177"/>
      <w:r w:rsidRPr="00923AD7">
        <w:rPr>
          <w:rFonts w:ascii="Times New Roman" w:hAnsi="Times New Roman" w:cs="Times New Roman"/>
          <w:bCs/>
          <w:sz w:val="28"/>
          <w:szCs w:val="22"/>
        </w:rPr>
        <w:t>Исполнение бюджета МО «Токсовское городское поселение» за 2020 год по</w:t>
      </w:r>
      <w:bookmarkEnd w:id="3"/>
      <w:r w:rsidRPr="00923AD7">
        <w:rPr>
          <w:rFonts w:ascii="Times New Roman" w:hAnsi="Times New Roman" w:cs="Times New Roman"/>
          <w:bCs/>
          <w:sz w:val="28"/>
          <w:szCs w:val="22"/>
        </w:rPr>
        <w:t xml:space="preserve"> основным доходным источникам характеризуется следующими данными:</w:t>
      </w:r>
    </w:p>
    <w:p w14:paraId="17B9E4F6" w14:textId="77777777" w:rsidR="00923AD7" w:rsidRPr="00923AD7" w:rsidRDefault="00923AD7" w:rsidP="00923AD7">
      <w:pPr>
        <w:jc w:val="center"/>
        <w:rPr>
          <w:rFonts w:ascii="Times New Roman" w:hAnsi="Times New Roman" w:cs="Times New Roman"/>
          <w:bCs/>
          <w:sz w:val="28"/>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958"/>
        <w:gridCol w:w="1805"/>
        <w:gridCol w:w="1085"/>
      </w:tblGrid>
      <w:tr w:rsidR="00923AD7" w:rsidRPr="00923AD7" w14:paraId="2B145FBB" w14:textId="77777777" w:rsidTr="00923AD7">
        <w:tc>
          <w:tcPr>
            <w:tcW w:w="4503" w:type="dxa"/>
          </w:tcPr>
          <w:p w14:paraId="51917DF1" w14:textId="77777777" w:rsidR="00923AD7" w:rsidRPr="00923AD7" w:rsidRDefault="00923AD7" w:rsidP="00923AD7">
            <w:pPr>
              <w:jc w:val="center"/>
              <w:rPr>
                <w:rFonts w:ascii="Times New Roman" w:hAnsi="Times New Roman" w:cs="Times New Roman"/>
                <w:sz w:val="28"/>
                <w:szCs w:val="28"/>
              </w:rPr>
            </w:pPr>
          </w:p>
        </w:tc>
        <w:tc>
          <w:tcPr>
            <w:tcW w:w="1958" w:type="dxa"/>
          </w:tcPr>
          <w:p w14:paraId="559978D1"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Утверждено, тыс. руб.</w:t>
            </w:r>
          </w:p>
        </w:tc>
        <w:tc>
          <w:tcPr>
            <w:tcW w:w="1805" w:type="dxa"/>
          </w:tcPr>
          <w:p w14:paraId="7BBCC3D6"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Исполнено, тыс. руб.</w:t>
            </w:r>
          </w:p>
        </w:tc>
        <w:tc>
          <w:tcPr>
            <w:tcW w:w="1085" w:type="dxa"/>
          </w:tcPr>
          <w:p w14:paraId="13B1E7C0"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 исполнения</w:t>
            </w:r>
          </w:p>
        </w:tc>
      </w:tr>
      <w:tr w:rsidR="00923AD7" w:rsidRPr="00923AD7" w14:paraId="1A4BA851" w14:textId="77777777" w:rsidTr="00923AD7">
        <w:tc>
          <w:tcPr>
            <w:tcW w:w="4503" w:type="dxa"/>
          </w:tcPr>
          <w:p w14:paraId="47A95E80" w14:textId="77777777" w:rsidR="00923AD7" w:rsidRPr="00923AD7" w:rsidRDefault="00923AD7" w:rsidP="00923AD7">
            <w:pPr>
              <w:rPr>
                <w:rFonts w:ascii="Times New Roman" w:hAnsi="Times New Roman" w:cs="Times New Roman"/>
                <w:b/>
                <w:sz w:val="28"/>
                <w:szCs w:val="28"/>
              </w:rPr>
            </w:pPr>
            <w:r w:rsidRPr="00923AD7">
              <w:rPr>
                <w:rFonts w:ascii="Times New Roman" w:hAnsi="Times New Roman" w:cs="Times New Roman"/>
                <w:b/>
                <w:sz w:val="28"/>
                <w:szCs w:val="28"/>
              </w:rPr>
              <w:t>Доходы бюджета – всего</w:t>
            </w:r>
          </w:p>
        </w:tc>
        <w:tc>
          <w:tcPr>
            <w:tcW w:w="1958" w:type="dxa"/>
          </w:tcPr>
          <w:p w14:paraId="479B3EF9" w14:textId="77777777" w:rsidR="00923AD7" w:rsidRPr="00923AD7" w:rsidRDefault="00923AD7" w:rsidP="00923AD7">
            <w:pPr>
              <w:jc w:val="center"/>
              <w:rPr>
                <w:rFonts w:ascii="Times New Roman" w:hAnsi="Times New Roman" w:cs="Times New Roman"/>
                <w:b/>
                <w:sz w:val="28"/>
                <w:szCs w:val="28"/>
              </w:rPr>
            </w:pPr>
            <w:r w:rsidRPr="00923AD7">
              <w:rPr>
                <w:rFonts w:ascii="Times New Roman" w:hAnsi="Times New Roman" w:cs="Times New Roman"/>
                <w:b/>
                <w:sz w:val="28"/>
                <w:szCs w:val="28"/>
              </w:rPr>
              <w:t>143 968,8</w:t>
            </w:r>
          </w:p>
        </w:tc>
        <w:tc>
          <w:tcPr>
            <w:tcW w:w="1805" w:type="dxa"/>
          </w:tcPr>
          <w:p w14:paraId="29CBB492" w14:textId="77777777" w:rsidR="00923AD7" w:rsidRPr="00923AD7" w:rsidRDefault="00923AD7" w:rsidP="00923AD7">
            <w:pPr>
              <w:jc w:val="center"/>
              <w:rPr>
                <w:rFonts w:ascii="Times New Roman" w:hAnsi="Times New Roman" w:cs="Times New Roman"/>
                <w:b/>
                <w:sz w:val="28"/>
                <w:szCs w:val="28"/>
              </w:rPr>
            </w:pPr>
            <w:r w:rsidRPr="00923AD7">
              <w:rPr>
                <w:rFonts w:ascii="Times New Roman" w:hAnsi="Times New Roman" w:cs="Times New Roman"/>
                <w:b/>
                <w:sz w:val="28"/>
                <w:szCs w:val="28"/>
              </w:rPr>
              <w:t>105 499,7</w:t>
            </w:r>
          </w:p>
        </w:tc>
        <w:tc>
          <w:tcPr>
            <w:tcW w:w="1085" w:type="dxa"/>
          </w:tcPr>
          <w:p w14:paraId="06DAFDEA" w14:textId="77777777" w:rsidR="00923AD7" w:rsidRPr="00923AD7" w:rsidRDefault="00923AD7" w:rsidP="00923AD7">
            <w:pPr>
              <w:jc w:val="center"/>
              <w:rPr>
                <w:rFonts w:ascii="Times New Roman" w:hAnsi="Times New Roman" w:cs="Times New Roman"/>
                <w:b/>
                <w:sz w:val="28"/>
                <w:szCs w:val="28"/>
              </w:rPr>
            </w:pPr>
            <w:r w:rsidRPr="00923AD7">
              <w:rPr>
                <w:rFonts w:ascii="Times New Roman" w:hAnsi="Times New Roman" w:cs="Times New Roman"/>
                <w:b/>
                <w:sz w:val="28"/>
                <w:szCs w:val="28"/>
              </w:rPr>
              <w:t>73,3</w:t>
            </w:r>
          </w:p>
        </w:tc>
      </w:tr>
      <w:tr w:rsidR="00923AD7" w:rsidRPr="00923AD7" w14:paraId="2B8D7821" w14:textId="77777777" w:rsidTr="00923AD7">
        <w:tc>
          <w:tcPr>
            <w:tcW w:w="4503" w:type="dxa"/>
          </w:tcPr>
          <w:p w14:paraId="6384E8A4" w14:textId="77777777" w:rsidR="00923AD7" w:rsidRPr="00923AD7" w:rsidRDefault="00923AD7" w:rsidP="00923AD7">
            <w:pPr>
              <w:rPr>
                <w:rFonts w:ascii="Times New Roman" w:hAnsi="Times New Roman" w:cs="Times New Roman"/>
                <w:b/>
                <w:i/>
                <w:sz w:val="28"/>
                <w:szCs w:val="28"/>
              </w:rPr>
            </w:pPr>
            <w:r w:rsidRPr="00923AD7">
              <w:rPr>
                <w:rFonts w:ascii="Times New Roman" w:hAnsi="Times New Roman" w:cs="Times New Roman"/>
                <w:b/>
                <w:i/>
                <w:sz w:val="28"/>
                <w:szCs w:val="28"/>
              </w:rPr>
              <w:t>Налоговые и неналоговые доходы</w:t>
            </w:r>
          </w:p>
        </w:tc>
        <w:tc>
          <w:tcPr>
            <w:tcW w:w="1958" w:type="dxa"/>
          </w:tcPr>
          <w:p w14:paraId="7CDDC4C6"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113 874,8</w:t>
            </w:r>
          </w:p>
        </w:tc>
        <w:tc>
          <w:tcPr>
            <w:tcW w:w="1805" w:type="dxa"/>
          </w:tcPr>
          <w:p w14:paraId="62D2E108"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77 338,3</w:t>
            </w:r>
          </w:p>
        </w:tc>
        <w:tc>
          <w:tcPr>
            <w:tcW w:w="1085" w:type="dxa"/>
          </w:tcPr>
          <w:p w14:paraId="4F0FC88C"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67,9</w:t>
            </w:r>
          </w:p>
        </w:tc>
      </w:tr>
      <w:tr w:rsidR="00923AD7" w:rsidRPr="00923AD7" w14:paraId="0B37E96E" w14:textId="77777777" w:rsidTr="00923AD7">
        <w:tc>
          <w:tcPr>
            <w:tcW w:w="4503" w:type="dxa"/>
          </w:tcPr>
          <w:p w14:paraId="6D465896"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Налог на доходы физических лиц</w:t>
            </w:r>
          </w:p>
        </w:tc>
        <w:tc>
          <w:tcPr>
            <w:tcW w:w="1958" w:type="dxa"/>
          </w:tcPr>
          <w:p w14:paraId="3EC16116"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64 774,7</w:t>
            </w:r>
          </w:p>
        </w:tc>
        <w:tc>
          <w:tcPr>
            <w:tcW w:w="1805" w:type="dxa"/>
          </w:tcPr>
          <w:p w14:paraId="1BB666BB"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24 475,1</w:t>
            </w:r>
          </w:p>
        </w:tc>
        <w:tc>
          <w:tcPr>
            <w:tcW w:w="1085" w:type="dxa"/>
          </w:tcPr>
          <w:p w14:paraId="3F8FD053"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37,8</w:t>
            </w:r>
          </w:p>
        </w:tc>
      </w:tr>
      <w:tr w:rsidR="00923AD7" w:rsidRPr="00923AD7" w14:paraId="1D5B8DEC" w14:textId="77777777" w:rsidTr="00923AD7">
        <w:tc>
          <w:tcPr>
            <w:tcW w:w="4503" w:type="dxa"/>
          </w:tcPr>
          <w:p w14:paraId="7B02DC4D"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Акцизы</w:t>
            </w:r>
          </w:p>
        </w:tc>
        <w:tc>
          <w:tcPr>
            <w:tcW w:w="1958" w:type="dxa"/>
          </w:tcPr>
          <w:p w14:paraId="37CA70C8"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3 359,8</w:t>
            </w:r>
          </w:p>
        </w:tc>
        <w:tc>
          <w:tcPr>
            <w:tcW w:w="1805" w:type="dxa"/>
          </w:tcPr>
          <w:p w14:paraId="6C55776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2 925,2</w:t>
            </w:r>
          </w:p>
        </w:tc>
        <w:tc>
          <w:tcPr>
            <w:tcW w:w="1085" w:type="dxa"/>
          </w:tcPr>
          <w:p w14:paraId="25D2A6F3"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87,1</w:t>
            </w:r>
          </w:p>
        </w:tc>
      </w:tr>
      <w:tr w:rsidR="00923AD7" w:rsidRPr="00923AD7" w14:paraId="6275A004" w14:textId="77777777" w:rsidTr="00923AD7">
        <w:tc>
          <w:tcPr>
            <w:tcW w:w="4503" w:type="dxa"/>
          </w:tcPr>
          <w:p w14:paraId="5C6061D0"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Единый с/х налог</w:t>
            </w:r>
          </w:p>
        </w:tc>
        <w:tc>
          <w:tcPr>
            <w:tcW w:w="1958" w:type="dxa"/>
          </w:tcPr>
          <w:p w14:paraId="7895428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113,1</w:t>
            </w:r>
          </w:p>
        </w:tc>
        <w:tc>
          <w:tcPr>
            <w:tcW w:w="1805" w:type="dxa"/>
          </w:tcPr>
          <w:p w14:paraId="1126FAD6"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73,2</w:t>
            </w:r>
          </w:p>
        </w:tc>
        <w:tc>
          <w:tcPr>
            <w:tcW w:w="1085" w:type="dxa"/>
          </w:tcPr>
          <w:p w14:paraId="1F718E8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64,7</w:t>
            </w:r>
          </w:p>
        </w:tc>
      </w:tr>
      <w:tr w:rsidR="00923AD7" w:rsidRPr="00923AD7" w14:paraId="737C1AAA" w14:textId="77777777" w:rsidTr="00923AD7">
        <w:tc>
          <w:tcPr>
            <w:tcW w:w="4503" w:type="dxa"/>
          </w:tcPr>
          <w:p w14:paraId="5588A486"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Налог на имущество физических лиц</w:t>
            </w:r>
          </w:p>
        </w:tc>
        <w:tc>
          <w:tcPr>
            <w:tcW w:w="1958" w:type="dxa"/>
          </w:tcPr>
          <w:p w14:paraId="761C982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4 098,3</w:t>
            </w:r>
          </w:p>
        </w:tc>
        <w:tc>
          <w:tcPr>
            <w:tcW w:w="1805" w:type="dxa"/>
          </w:tcPr>
          <w:p w14:paraId="4206B49D"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3 297,6</w:t>
            </w:r>
          </w:p>
        </w:tc>
        <w:tc>
          <w:tcPr>
            <w:tcW w:w="1085" w:type="dxa"/>
          </w:tcPr>
          <w:p w14:paraId="164BC2C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80,5</w:t>
            </w:r>
          </w:p>
        </w:tc>
      </w:tr>
      <w:tr w:rsidR="00923AD7" w:rsidRPr="00923AD7" w14:paraId="2CDCF7E4" w14:textId="77777777" w:rsidTr="00923AD7">
        <w:tc>
          <w:tcPr>
            <w:tcW w:w="4503" w:type="dxa"/>
          </w:tcPr>
          <w:p w14:paraId="7B17EBCF"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Земельный налог</w:t>
            </w:r>
          </w:p>
        </w:tc>
        <w:tc>
          <w:tcPr>
            <w:tcW w:w="1958" w:type="dxa"/>
          </w:tcPr>
          <w:p w14:paraId="5FBE4E5F"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27 233,0</w:t>
            </w:r>
          </w:p>
        </w:tc>
        <w:tc>
          <w:tcPr>
            <w:tcW w:w="1805" w:type="dxa"/>
          </w:tcPr>
          <w:p w14:paraId="22D17B30"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30 457,0</w:t>
            </w:r>
          </w:p>
        </w:tc>
        <w:tc>
          <w:tcPr>
            <w:tcW w:w="1085" w:type="dxa"/>
          </w:tcPr>
          <w:p w14:paraId="596FB0C2"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111,8</w:t>
            </w:r>
          </w:p>
        </w:tc>
      </w:tr>
      <w:tr w:rsidR="00923AD7" w:rsidRPr="00923AD7" w14:paraId="7AAD958F" w14:textId="77777777" w:rsidTr="00923AD7">
        <w:tc>
          <w:tcPr>
            <w:tcW w:w="4503" w:type="dxa"/>
          </w:tcPr>
          <w:p w14:paraId="341EB182"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Доходы от использования имущества</w:t>
            </w:r>
          </w:p>
        </w:tc>
        <w:tc>
          <w:tcPr>
            <w:tcW w:w="1958" w:type="dxa"/>
          </w:tcPr>
          <w:p w14:paraId="188C8D3D"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9 629,0</w:t>
            </w:r>
          </w:p>
        </w:tc>
        <w:tc>
          <w:tcPr>
            <w:tcW w:w="1805" w:type="dxa"/>
          </w:tcPr>
          <w:p w14:paraId="63131BC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7 562,4</w:t>
            </w:r>
          </w:p>
        </w:tc>
        <w:tc>
          <w:tcPr>
            <w:tcW w:w="1085" w:type="dxa"/>
          </w:tcPr>
          <w:p w14:paraId="6F1E5B9D"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78,5</w:t>
            </w:r>
          </w:p>
        </w:tc>
      </w:tr>
      <w:tr w:rsidR="00923AD7" w:rsidRPr="00923AD7" w14:paraId="7816E626" w14:textId="77777777" w:rsidTr="00923AD7">
        <w:tc>
          <w:tcPr>
            <w:tcW w:w="4503" w:type="dxa"/>
          </w:tcPr>
          <w:p w14:paraId="704F9525"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Доход от оказания платных услуг</w:t>
            </w:r>
          </w:p>
        </w:tc>
        <w:tc>
          <w:tcPr>
            <w:tcW w:w="1958" w:type="dxa"/>
          </w:tcPr>
          <w:p w14:paraId="38199292"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200,0</w:t>
            </w:r>
          </w:p>
        </w:tc>
        <w:tc>
          <w:tcPr>
            <w:tcW w:w="1805" w:type="dxa"/>
          </w:tcPr>
          <w:p w14:paraId="4818B4B2"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199,5</w:t>
            </w:r>
          </w:p>
        </w:tc>
        <w:tc>
          <w:tcPr>
            <w:tcW w:w="1085" w:type="dxa"/>
          </w:tcPr>
          <w:p w14:paraId="76D8D95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99,8</w:t>
            </w:r>
          </w:p>
        </w:tc>
      </w:tr>
      <w:tr w:rsidR="00923AD7" w:rsidRPr="00923AD7" w14:paraId="16ED0E8C" w14:textId="77777777" w:rsidTr="00923AD7">
        <w:tc>
          <w:tcPr>
            <w:tcW w:w="4503" w:type="dxa"/>
          </w:tcPr>
          <w:p w14:paraId="21883046"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Доходы от продажи материальных и нематериальных активов</w:t>
            </w:r>
          </w:p>
        </w:tc>
        <w:tc>
          <w:tcPr>
            <w:tcW w:w="1958" w:type="dxa"/>
          </w:tcPr>
          <w:p w14:paraId="00B0B9A3"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4 366,9</w:t>
            </w:r>
          </w:p>
        </w:tc>
        <w:tc>
          <w:tcPr>
            <w:tcW w:w="1805" w:type="dxa"/>
          </w:tcPr>
          <w:p w14:paraId="16CE4B4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8 133,0</w:t>
            </w:r>
          </w:p>
        </w:tc>
        <w:tc>
          <w:tcPr>
            <w:tcW w:w="1085" w:type="dxa"/>
          </w:tcPr>
          <w:p w14:paraId="032AAAF4"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186,2</w:t>
            </w:r>
          </w:p>
        </w:tc>
      </w:tr>
      <w:tr w:rsidR="00923AD7" w:rsidRPr="00923AD7" w14:paraId="3322ABF0" w14:textId="77777777" w:rsidTr="00923AD7">
        <w:tc>
          <w:tcPr>
            <w:tcW w:w="4503" w:type="dxa"/>
          </w:tcPr>
          <w:p w14:paraId="1F53E007"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Штрафы, санкции, возмещение ущерба</w:t>
            </w:r>
          </w:p>
        </w:tc>
        <w:tc>
          <w:tcPr>
            <w:tcW w:w="1958" w:type="dxa"/>
          </w:tcPr>
          <w:p w14:paraId="6FC62021"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w:t>
            </w:r>
          </w:p>
        </w:tc>
        <w:tc>
          <w:tcPr>
            <w:tcW w:w="1805" w:type="dxa"/>
          </w:tcPr>
          <w:p w14:paraId="1ECB814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95,1</w:t>
            </w:r>
          </w:p>
        </w:tc>
        <w:tc>
          <w:tcPr>
            <w:tcW w:w="1085" w:type="dxa"/>
          </w:tcPr>
          <w:p w14:paraId="002C00AD" w14:textId="77777777" w:rsidR="00923AD7" w:rsidRPr="00923AD7" w:rsidRDefault="00923AD7" w:rsidP="00923AD7">
            <w:pPr>
              <w:jc w:val="center"/>
              <w:rPr>
                <w:rFonts w:ascii="Times New Roman" w:hAnsi="Times New Roman" w:cs="Times New Roman"/>
                <w:sz w:val="28"/>
                <w:szCs w:val="28"/>
              </w:rPr>
            </w:pPr>
          </w:p>
        </w:tc>
      </w:tr>
      <w:tr w:rsidR="00923AD7" w:rsidRPr="00923AD7" w14:paraId="7CB7FF6C" w14:textId="77777777" w:rsidTr="00923AD7">
        <w:tc>
          <w:tcPr>
            <w:tcW w:w="4503" w:type="dxa"/>
          </w:tcPr>
          <w:p w14:paraId="542AEDC7"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Прочие неналоговые доходы</w:t>
            </w:r>
          </w:p>
        </w:tc>
        <w:tc>
          <w:tcPr>
            <w:tcW w:w="1958" w:type="dxa"/>
          </w:tcPr>
          <w:p w14:paraId="0DF0E07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100,0</w:t>
            </w:r>
          </w:p>
        </w:tc>
        <w:tc>
          <w:tcPr>
            <w:tcW w:w="1805" w:type="dxa"/>
          </w:tcPr>
          <w:p w14:paraId="6CE0ABD1"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120,2</w:t>
            </w:r>
          </w:p>
        </w:tc>
        <w:tc>
          <w:tcPr>
            <w:tcW w:w="1085" w:type="dxa"/>
          </w:tcPr>
          <w:p w14:paraId="022C68AA"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120,2</w:t>
            </w:r>
          </w:p>
        </w:tc>
      </w:tr>
      <w:tr w:rsidR="00923AD7" w:rsidRPr="00923AD7" w14:paraId="44AE1748" w14:textId="77777777" w:rsidTr="00923AD7">
        <w:tc>
          <w:tcPr>
            <w:tcW w:w="4503" w:type="dxa"/>
          </w:tcPr>
          <w:p w14:paraId="39CEBEE2" w14:textId="77777777" w:rsidR="00923AD7" w:rsidRPr="00923AD7" w:rsidRDefault="00923AD7" w:rsidP="00923AD7">
            <w:pPr>
              <w:rPr>
                <w:rFonts w:ascii="Times New Roman" w:hAnsi="Times New Roman" w:cs="Times New Roman"/>
                <w:b/>
                <w:i/>
                <w:sz w:val="28"/>
                <w:szCs w:val="28"/>
              </w:rPr>
            </w:pPr>
            <w:r w:rsidRPr="00923AD7">
              <w:rPr>
                <w:rFonts w:ascii="Times New Roman" w:hAnsi="Times New Roman" w:cs="Times New Roman"/>
                <w:b/>
                <w:i/>
                <w:sz w:val="28"/>
                <w:szCs w:val="28"/>
              </w:rPr>
              <w:t>Безвозмездные поступления</w:t>
            </w:r>
          </w:p>
        </w:tc>
        <w:tc>
          <w:tcPr>
            <w:tcW w:w="1958" w:type="dxa"/>
          </w:tcPr>
          <w:p w14:paraId="4B7DBD31"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30 094,0</w:t>
            </w:r>
          </w:p>
        </w:tc>
        <w:tc>
          <w:tcPr>
            <w:tcW w:w="1805" w:type="dxa"/>
          </w:tcPr>
          <w:p w14:paraId="31CFD984"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28 161,4</w:t>
            </w:r>
          </w:p>
        </w:tc>
        <w:tc>
          <w:tcPr>
            <w:tcW w:w="1085" w:type="dxa"/>
          </w:tcPr>
          <w:p w14:paraId="0DD87931"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93,6</w:t>
            </w:r>
          </w:p>
        </w:tc>
      </w:tr>
    </w:tbl>
    <w:p w14:paraId="65BFEDC3" w14:textId="77777777" w:rsidR="00923AD7" w:rsidRPr="00923AD7" w:rsidRDefault="00923AD7" w:rsidP="00923AD7">
      <w:pPr>
        <w:widowControl/>
        <w:jc w:val="center"/>
        <w:rPr>
          <w:rFonts w:ascii="Times New Roman" w:hAnsi="Times New Roman" w:cs="Times New Roman"/>
          <w:color w:val="auto"/>
          <w:sz w:val="28"/>
          <w:szCs w:val="28"/>
        </w:rPr>
      </w:pPr>
    </w:p>
    <w:p w14:paraId="20D3E33D" w14:textId="77777777" w:rsidR="00923AD7" w:rsidRPr="00923AD7" w:rsidRDefault="00923AD7" w:rsidP="00923AD7">
      <w:pPr>
        <w:widowControl/>
        <w:jc w:val="center"/>
        <w:rPr>
          <w:rFonts w:ascii="Times New Roman" w:hAnsi="Times New Roman" w:cs="Times New Roman"/>
          <w:color w:val="auto"/>
          <w:sz w:val="28"/>
          <w:szCs w:val="28"/>
        </w:rPr>
      </w:pPr>
      <w:r w:rsidRPr="00923AD7">
        <w:rPr>
          <w:rFonts w:ascii="Times New Roman" w:hAnsi="Times New Roman" w:cs="Times New Roman"/>
          <w:color w:val="auto"/>
          <w:sz w:val="28"/>
          <w:szCs w:val="28"/>
        </w:rPr>
        <w:t>Анализ доходных поступлений за последние три года.</w:t>
      </w:r>
    </w:p>
    <w:p w14:paraId="7BC15FF1" w14:textId="77777777" w:rsidR="00923AD7" w:rsidRPr="00923AD7" w:rsidRDefault="00923AD7" w:rsidP="00923AD7">
      <w:pPr>
        <w:rPr>
          <w:rFonts w:ascii="Times New Roman" w:hAnsi="Times New Roman" w:cs="Times New Roman"/>
          <w:b/>
          <w:i/>
          <w:sz w:val="28"/>
        </w:rPr>
      </w:pPr>
    </w:p>
    <w:tbl>
      <w:tblPr>
        <w:tblW w:w="9106" w:type="dxa"/>
        <w:tblInd w:w="98" w:type="dxa"/>
        <w:tblLook w:val="0000" w:firstRow="0" w:lastRow="0" w:firstColumn="0" w:lastColumn="0" w:noHBand="0" w:noVBand="0"/>
      </w:tblPr>
      <w:tblGrid>
        <w:gridCol w:w="2727"/>
        <w:gridCol w:w="1560"/>
        <w:gridCol w:w="1608"/>
        <w:gridCol w:w="1875"/>
        <w:gridCol w:w="1336"/>
      </w:tblGrid>
      <w:tr w:rsidR="00923AD7" w:rsidRPr="00923AD7" w14:paraId="26A16137" w14:textId="77777777" w:rsidTr="003F3B17">
        <w:trPr>
          <w:trHeight w:val="1078"/>
        </w:trPr>
        <w:tc>
          <w:tcPr>
            <w:tcW w:w="2727" w:type="dxa"/>
            <w:tcBorders>
              <w:top w:val="single" w:sz="8" w:space="0" w:color="auto"/>
              <w:left w:val="single" w:sz="8" w:space="0" w:color="auto"/>
              <w:bottom w:val="nil"/>
              <w:right w:val="single" w:sz="8" w:space="0" w:color="auto"/>
            </w:tcBorders>
            <w:vAlign w:val="center"/>
          </w:tcPr>
          <w:p w14:paraId="448A9703"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Наименование доходной части бюджета</w:t>
            </w:r>
          </w:p>
        </w:tc>
        <w:tc>
          <w:tcPr>
            <w:tcW w:w="1560" w:type="dxa"/>
            <w:tcBorders>
              <w:top w:val="single" w:sz="8" w:space="0" w:color="auto"/>
              <w:left w:val="nil"/>
              <w:bottom w:val="single" w:sz="8" w:space="0" w:color="auto"/>
              <w:right w:val="single" w:sz="8" w:space="0" w:color="auto"/>
            </w:tcBorders>
            <w:vAlign w:val="center"/>
          </w:tcPr>
          <w:p w14:paraId="13D02EAD"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Факт 2018 г. </w:t>
            </w:r>
          </w:p>
        </w:tc>
        <w:tc>
          <w:tcPr>
            <w:tcW w:w="1608" w:type="dxa"/>
            <w:tcBorders>
              <w:top w:val="single" w:sz="8" w:space="0" w:color="auto"/>
              <w:left w:val="nil"/>
              <w:bottom w:val="nil"/>
              <w:right w:val="single" w:sz="8" w:space="0" w:color="auto"/>
            </w:tcBorders>
            <w:vAlign w:val="center"/>
          </w:tcPr>
          <w:p w14:paraId="349B5B7F"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Факт 2019 г. </w:t>
            </w:r>
          </w:p>
        </w:tc>
        <w:tc>
          <w:tcPr>
            <w:tcW w:w="1875" w:type="dxa"/>
            <w:tcBorders>
              <w:top w:val="single" w:sz="8" w:space="0" w:color="auto"/>
              <w:left w:val="nil"/>
              <w:bottom w:val="nil"/>
              <w:right w:val="single" w:sz="8" w:space="0" w:color="auto"/>
            </w:tcBorders>
            <w:vAlign w:val="center"/>
          </w:tcPr>
          <w:p w14:paraId="4711D6E7"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План 2020 г. </w:t>
            </w:r>
          </w:p>
        </w:tc>
        <w:tc>
          <w:tcPr>
            <w:tcW w:w="1336" w:type="dxa"/>
            <w:tcBorders>
              <w:top w:val="single" w:sz="8" w:space="0" w:color="auto"/>
              <w:left w:val="nil"/>
              <w:bottom w:val="nil"/>
              <w:right w:val="single" w:sz="4" w:space="0" w:color="auto"/>
            </w:tcBorders>
            <w:vAlign w:val="center"/>
          </w:tcPr>
          <w:p w14:paraId="126E2580"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Факт 2020 г. </w:t>
            </w:r>
          </w:p>
        </w:tc>
      </w:tr>
      <w:tr w:rsidR="00923AD7" w:rsidRPr="00923AD7" w14:paraId="3247E002" w14:textId="77777777" w:rsidTr="003F3B17">
        <w:trPr>
          <w:trHeight w:val="324"/>
        </w:trPr>
        <w:tc>
          <w:tcPr>
            <w:tcW w:w="2727" w:type="dxa"/>
            <w:tcBorders>
              <w:top w:val="single" w:sz="8" w:space="0" w:color="auto"/>
              <w:left w:val="single" w:sz="8" w:space="0" w:color="auto"/>
              <w:bottom w:val="single" w:sz="4" w:space="0" w:color="auto"/>
              <w:right w:val="single" w:sz="4" w:space="0" w:color="auto"/>
            </w:tcBorders>
            <w:vAlign w:val="center"/>
          </w:tcPr>
          <w:p w14:paraId="181B39EC" w14:textId="77777777" w:rsidR="00923AD7" w:rsidRPr="00923AD7" w:rsidRDefault="00923AD7" w:rsidP="00923AD7">
            <w:pPr>
              <w:widowControl/>
              <w:rPr>
                <w:rFonts w:ascii="Times New Roman" w:eastAsia="Times New Roman" w:hAnsi="Times New Roman" w:cs="Times New Roman"/>
                <w:b/>
                <w:bCs/>
                <w:color w:val="auto"/>
                <w:sz w:val="28"/>
                <w:szCs w:val="28"/>
              </w:rPr>
            </w:pPr>
            <w:r w:rsidRPr="00923AD7">
              <w:rPr>
                <w:rFonts w:ascii="Times New Roman" w:eastAsia="Times New Roman" w:hAnsi="Times New Roman" w:cs="Times New Roman"/>
                <w:b/>
                <w:bCs/>
                <w:color w:val="auto"/>
                <w:sz w:val="28"/>
                <w:szCs w:val="28"/>
              </w:rPr>
              <w:t>Доходы бюджета, всего</w:t>
            </w:r>
          </w:p>
        </w:tc>
        <w:tc>
          <w:tcPr>
            <w:tcW w:w="1560" w:type="dxa"/>
            <w:tcBorders>
              <w:top w:val="single" w:sz="8" w:space="0" w:color="auto"/>
              <w:left w:val="nil"/>
              <w:bottom w:val="single" w:sz="4" w:space="0" w:color="auto"/>
              <w:right w:val="single" w:sz="4" w:space="0" w:color="auto"/>
            </w:tcBorders>
            <w:noWrap/>
            <w:vAlign w:val="center"/>
          </w:tcPr>
          <w:p w14:paraId="6789DC63" w14:textId="77777777" w:rsidR="00923AD7" w:rsidRPr="00923AD7" w:rsidRDefault="00923AD7" w:rsidP="00923AD7">
            <w:pPr>
              <w:rPr>
                <w:rFonts w:ascii="Times New Roman" w:hAnsi="Times New Roman" w:cs="Times New Roman"/>
                <w:b/>
                <w:bCs/>
                <w:sz w:val="28"/>
                <w:szCs w:val="28"/>
              </w:rPr>
            </w:pPr>
            <w:r w:rsidRPr="00923AD7">
              <w:rPr>
                <w:rFonts w:ascii="Times New Roman" w:hAnsi="Times New Roman" w:cs="Times New Roman"/>
                <w:b/>
                <w:bCs/>
                <w:sz w:val="28"/>
                <w:szCs w:val="28"/>
              </w:rPr>
              <w:t>211 002,4</w:t>
            </w:r>
          </w:p>
        </w:tc>
        <w:tc>
          <w:tcPr>
            <w:tcW w:w="1608" w:type="dxa"/>
            <w:tcBorders>
              <w:top w:val="single" w:sz="8" w:space="0" w:color="auto"/>
              <w:left w:val="single" w:sz="4" w:space="0" w:color="auto"/>
              <w:bottom w:val="single" w:sz="4" w:space="0" w:color="auto"/>
              <w:right w:val="single" w:sz="8" w:space="0" w:color="auto"/>
            </w:tcBorders>
            <w:noWrap/>
            <w:vAlign w:val="center"/>
          </w:tcPr>
          <w:p w14:paraId="2ED8B103" w14:textId="77777777" w:rsidR="00923AD7" w:rsidRPr="00923AD7" w:rsidRDefault="00923AD7" w:rsidP="00923AD7">
            <w:pPr>
              <w:rPr>
                <w:rFonts w:ascii="Times New Roman" w:hAnsi="Times New Roman" w:cs="Times New Roman"/>
                <w:b/>
                <w:bCs/>
                <w:sz w:val="28"/>
                <w:szCs w:val="28"/>
              </w:rPr>
            </w:pPr>
            <w:r w:rsidRPr="00923AD7">
              <w:rPr>
                <w:rFonts w:ascii="Times New Roman" w:eastAsia="Times New Roman" w:hAnsi="Times New Roman" w:cs="Times New Roman"/>
                <w:b/>
                <w:bCs/>
                <w:color w:val="auto"/>
                <w:sz w:val="28"/>
                <w:szCs w:val="28"/>
              </w:rPr>
              <w:t>298 782,8</w:t>
            </w:r>
          </w:p>
        </w:tc>
        <w:tc>
          <w:tcPr>
            <w:tcW w:w="1875" w:type="dxa"/>
            <w:tcBorders>
              <w:top w:val="single" w:sz="8" w:space="0" w:color="auto"/>
              <w:left w:val="single" w:sz="4" w:space="0" w:color="auto"/>
              <w:bottom w:val="single" w:sz="4" w:space="0" w:color="auto"/>
              <w:right w:val="single" w:sz="4" w:space="0" w:color="auto"/>
            </w:tcBorders>
            <w:noWrap/>
            <w:vAlign w:val="center"/>
          </w:tcPr>
          <w:p w14:paraId="4A0B7AE9" w14:textId="77777777" w:rsidR="00923AD7" w:rsidRPr="00923AD7" w:rsidRDefault="00923AD7" w:rsidP="00923AD7">
            <w:pPr>
              <w:widowControl/>
              <w:jc w:val="center"/>
              <w:rPr>
                <w:rFonts w:ascii="Times New Roman" w:eastAsia="Times New Roman" w:hAnsi="Times New Roman" w:cs="Times New Roman"/>
                <w:b/>
                <w:bCs/>
                <w:color w:val="auto"/>
                <w:sz w:val="28"/>
                <w:szCs w:val="28"/>
              </w:rPr>
            </w:pPr>
            <w:r w:rsidRPr="00923AD7">
              <w:rPr>
                <w:rFonts w:ascii="Times New Roman" w:eastAsia="Times New Roman" w:hAnsi="Times New Roman" w:cs="Times New Roman"/>
                <w:b/>
                <w:bCs/>
                <w:color w:val="auto"/>
                <w:sz w:val="28"/>
                <w:szCs w:val="28"/>
              </w:rPr>
              <w:t>143 968,8</w:t>
            </w:r>
          </w:p>
        </w:tc>
        <w:tc>
          <w:tcPr>
            <w:tcW w:w="1336" w:type="dxa"/>
            <w:tcBorders>
              <w:top w:val="single" w:sz="8" w:space="0" w:color="auto"/>
              <w:left w:val="nil"/>
              <w:bottom w:val="single" w:sz="4" w:space="0" w:color="auto"/>
              <w:right w:val="single" w:sz="8" w:space="0" w:color="auto"/>
            </w:tcBorders>
            <w:noWrap/>
            <w:vAlign w:val="center"/>
          </w:tcPr>
          <w:p w14:paraId="357706AD" w14:textId="77777777" w:rsidR="00923AD7" w:rsidRPr="00923AD7" w:rsidRDefault="00923AD7" w:rsidP="00923AD7">
            <w:pPr>
              <w:widowControl/>
              <w:jc w:val="center"/>
              <w:rPr>
                <w:rFonts w:ascii="Times New Roman" w:eastAsia="Times New Roman" w:hAnsi="Times New Roman" w:cs="Times New Roman"/>
                <w:b/>
                <w:bCs/>
                <w:color w:val="auto"/>
                <w:sz w:val="28"/>
                <w:szCs w:val="28"/>
              </w:rPr>
            </w:pPr>
            <w:r w:rsidRPr="00923AD7">
              <w:rPr>
                <w:rFonts w:ascii="Times New Roman" w:eastAsia="Times New Roman" w:hAnsi="Times New Roman" w:cs="Times New Roman"/>
                <w:b/>
                <w:bCs/>
                <w:color w:val="auto"/>
                <w:sz w:val="28"/>
                <w:szCs w:val="28"/>
              </w:rPr>
              <w:t>105 499,7</w:t>
            </w:r>
          </w:p>
        </w:tc>
      </w:tr>
      <w:tr w:rsidR="00923AD7" w:rsidRPr="00923AD7" w14:paraId="38B9C2CE"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0A69794F"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в том числе:</w:t>
            </w:r>
          </w:p>
        </w:tc>
        <w:tc>
          <w:tcPr>
            <w:tcW w:w="1560" w:type="dxa"/>
            <w:tcBorders>
              <w:top w:val="nil"/>
              <w:left w:val="nil"/>
              <w:bottom w:val="single" w:sz="4" w:space="0" w:color="auto"/>
              <w:right w:val="single" w:sz="4" w:space="0" w:color="auto"/>
            </w:tcBorders>
            <w:noWrap/>
            <w:vAlign w:val="center"/>
          </w:tcPr>
          <w:p w14:paraId="0B5F713E"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 xml:space="preserve"> </w:t>
            </w:r>
          </w:p>
        </w:tc>
        <w:tc>
          <w:tcPr>
            <w:tcW w:w="1608" w:type="dxa"/>
            <w:tcBorders>
              <w:top w:val="nil"/>
              <w:left w:val="single" w:sz="4" w:space="0" w:color="auto"/>
              <w:bottom w:val="single" w:sz="4" w:space="0" w:color="auto"/>
              <w:right w:val="single" w:sz="8" w:space="0" w:color="auto"/>
            </w:tcBorders>
            <w:noWrap/>
            <w:vAlign w:val="bottom"/>
          </w:tcPr>
          <w:p w14:paraId="67880B12"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 </w:t>
            </w:r>
          </w:p>
        </w:tc>
        <w:tc>
          <w:tcPr>
            <w:tcW w:w="1875" w:type="dxa"/>
            <w:tcBorders>
              <w:top w:val="nil"/>
              <w:left w:val="single" w:sz="4" w:space="0" w:color="auto"/>
              <w:bottom w:val="single" w:sz="4" w:space="0" w:color="auto"/>
              <w:right w:val="single" w:sz="4" w:space="0" w:color="auto"/>
            </w:tcBorders>
            <w:noWrap/>
            <w:vAlign w:val="bottom"/>
          </w:tcPr>
          <w:p w14:paraId="691DB08A" w14:textId="77777777" w:rsidR="00923AD7" w:rsidRPr="00923AD7" w:rsidRDefault="00923AD7" w:rsidP="00923AD7">
            <w:pPr>
              <w:widowControl/>
              <w:rPr>
                <w:rFonts w:ascii="Times New Roman" w:eastAsia="Times New Roman" w:hAnsi="Times New Roman" w:cs="Times New Roman"/>
                <w:color w:val="auto"/>
                <w:sz w:val="28"/>
              </w:rPr>
            </w:pPr>
          </w:p>
        </w:tc>
        <w:tc>
          <w:tcPr>
            <w:tcW w:w="1336" w:type="dxa"/>
            <w:tcBorders>
              <w:top w:val="nil"/>
              <w:left w:val="nil"/>
              <w:bottom w:val="single" w:sz="4" w:space="0" w:color="auto"/>
              <w:right w:val="single" w:sz="8" w:space="0" w:color="auto"/>
            </w:tcBorders>
            <w:noWrap/>
            <w:vAlign w:val="bottom"/>
          </w:tcPr>
          <w:p w14:paraId="330A99C4" w14:textId="77777777" w:rsidR="00923AD7" w:rsidRPr="00923AD7" w:rsidRDefault="00923AD7" w:rsidP="00923AD7">
            <w:pPr>
              <w:widowControl/>
              <w:rPr>
                <w:rFonts w:ascii="Times New Roman" w:eastAsia="Times New Roman" w:hAnsi="Times New Roman" w:cs="Times New Roman"/>
                <w:color w:val="auto"/>
                <w:sz w:val="28"/>
              </w:rPr>
            </w:pPr>
          </w:p>
        </w:tc>
      </w:tr>
      <w:tr w:rsidR="00923AD7" w:rsidRPr="00923AD7" w14:paraId="5EEF9727"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49732111" w14:textId="77777777" w:rsidR="00923AD7" w:rsidRPr="00923AD7" w:rsidRDefault="00923AD7" w:rsidP="00923AD7">
            <w:pPr>
              <w:widowControl/>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Налоговые и неналоговые доходы</w:t>
            </w:r>
          </w:p>
        </w:tc>
        <w:tc>
          <w:tcPr>
            <w:tcW w:w="1560" w:type="dxa"/>
            <w:tcBorders>
              <w:top w:val="nil"/>
              <w:left w:val="nil"/>
              <w:bottom w:val="single" w:sz="4" w:space="0" w:color="auto"/>
              <w:right w:val="single" w:sz="4" w:space="0" w:color="auto"/>
            </w:tcBorders>
            <w:noWrap/>
            <w:vAlign w:val="center"/>
          </w:tcPr>
          <w:p w14:paraId="60C866E9" w14:textId="77777777" w:rsidR="00923AD7" w:rsidRPr="00923AD7" w:rsidRDefault="00923AD7" w:rsidP="00923AD7">
            <w:pPr>
              <w:rPr>
                <w:rFonts w:ascii="Times New Roman" w:hAnsi="Times New Roman" w:cs="Times New Roman"/>
                <w:b/>
                <w:bCs/>
                <w:sz w:val="28"/>
              </w:rPr>
            </w:pPr>
            <w:r w:rsidRPr="00923AD7">
              <w:rPr>
                <w:rFonts w:ascii="Times New Roman" w:hAnsi="Times New Roman" w:cs="Times New Roman"/>
                <w:b/>
                <w:bCs/>
                <w:sz w:val="28"/>
              </w:rPr>
              <w:t>184 409,2</w:t>
            </w:r>
          </w:p>
        </w:tc>
        <w:tc>
          <w:tcPr>
            <w:tcW w:w="1608" w:type="dxa"/>
            <w:tcBorders>
              <w:top w:val="nil"/>
              <w:left w:val="single" w:sz="4" w:space="0" w:color="auto"/>
              <w:bottom w:val="single" w:sz="4" w:space="0" w:color="auto"/>
              <w:right w:val="single" w:sz="8" w:space="0" w:color="auto"/>
            </w:tcBorders>
            <w:noWrap/>
            <w:vAlign w:val="center"/>
          </w:tcPr>
          <w:p w14:paraId="0320DB67" w14:textId="77777777" w:rsidR="00923AD7" w:rsidRPr="00923AD7" w:rsidRDefault="00923AD7" w:rsidP="00923AD7">
            <w:pPr>
              <w:rPr>
                <w:rFonts w:ascii="Times New Roman" w:hAnsi="Times New Roman" w:cs="Times New Roman"/>
                <w:b/>
                <w:bCs/>
                <w:sz w:val="28"/>
              </w:rPr>
            </w:pPr>
            <w:r w:rsidRPr="00923AD7">
              <w:rPr>
                <w:rFonts w:ascii="Times New Roman" w:eastAsia="Times New Roman" w:hAnsi="Times New Roman" w:cs="Times New Roman"/>
                <w:b/>
                <w:bCs/>
                <w:color w:val="auto"/>
                <w:sz w:val="28"/>
              </w:rPr>
              <w:t>177 606,0</w:t>
            </w:r>
          </w:p>
        </w:tc>
        <w:tc>
          <w:tcPr>
            <w:tcW w:w="1875" w:type="dxa"/>
            <w:tcBorders>
              <w:top w:val="nil"/>
              <w:left w:val="single" w:sz="4" w:space="0" w:color="auto"/>
              <w:bottom w:val="single" w:sz="4" w:space="0" w:color="auto"/>
              <w:right w:val="single" w:sz="4" w:space="0" w:color="auto"/>
            </w:tcBorders>
            <w:noWrap/>
            <w:vAlign w:val="center"/>
          </w:tcPr>
          <w:p w14:paraId="1E8DC155"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113 874,8</w:t>
            </w:r>
          </w:p>
        </w:tc>
        <w:tc>
          <w:tcPr>
            <w:tcW w:w="1336" w:type="dxa"/>
            <w:tcBorders>
              <w:top w:val="nil"/>
              <w:left w:val="nil"/>
              <w:bottom w:val="single" w:sz="4" w:space="0" w:color="auto"/>
              <w:right w:val="single" w:sz="8" w:space="0" w:color="auto"/>
            </w:tcBorders>
            <w:noWrap/>
            <w:vAlign w:val="center"/>
          </w:tcPr>
          <w:p w14:paraId="3F3E953A"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77 338,3</w:t>
            </w:r>
          </w:p>
        </w:tc>
      </w:tr>
      <w:tr w:rsidR="00923AD7" w:rsidRPr="00923AD7" w14:paraId="7B86F6F4"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28869F24"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Налоги на прибыль</w:t>
            </w:r>
          </w:p>
        </w:tc>
        <w:tc>
          <w:tcPr>
            <w:tcW w:w="1560" w:type="dxa"/>
            <w:tcBorders>
              <w:top w:val="nil"/>
              <w:left w:val="nil"/>
              <w:bottom w:val="single" w:sz="4" w:space="0" w:color="auto"/>
              <w:right w:val="single" w:sz="4" w:space="0" w:color="auto"/>
            </w:tcBorders>
            <w:noWrap/>
            <w:vAlign w:val="center"/>
          </w:tcPr>
          <w:p w14:paraId="4F93F81A"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47 526,8</w:t>
            </w:r>
          </w:p>
        </w:tc>
        <w:tc>
          <w:tcPr>
            <w:tcW w:w="1608" w:type="dxa"/>
            <w:tcBorders>
              <w:top w:val="nil"/>
              <w:left w:val="single" w:sz="4" w:space="0" w:color="auto"/>
              <w:bottom w:val="single" w:sz="4" w:space="0" w:color="auto"/>
              <w:right w:val="single" w:sz="8" w:space="0" w:color="auto"/>
            </w:tcBorders>
            <w:noWrap/>
            <w:vAlign w:val="center"/>
          </w:tcPr>
          <w:p w14:paraId="7AA1D6FB"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28 885,2</w:t>
            </w:r>
          </w:p>
        </w:tc>
        <w:tc>
          <w:tcPr>
            <w:tcW w:w="1875" w:type="dxa"/>
            <w:tcBorders>
              <w:top w:val="nil"/>
              <w:left w:val="single" w:sz="4" w:space="0" w:color="auto"/>
              <w:bottom w:val="single" w:sz="4" w:space="0" w:color="auto"/>
              <w:right w:val="single" w:sz="4" w:space="0" w:color="auto"/>
            </w:tcBorders>
            <w:noWrap/>
            <w:vAlign w:val="center"/>
          </w:tcPr>
          <w:p w14:paraId="2DC15DB6"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64 774,7</w:t>
            </w:r>
          </w:p>
        </w:tc>
        <w:tc>
          <w:tcPr>
            <w:tcW w:w="1336" w:type="dxa"/>
            <w:tcBorders>
              <w:top w:val="nil"/>
              <w:left w:val="nil"/>
              <w:bottom w:val="single" w:sz="4" w:space="0" w:color="auto"/>
              <w:right w:val="single" w:sz="8" w:space="0" w:color="auto"/>
            </w:tcBorders>
            <w:noWrap/>
            <w:vAlign w:val="center"/>
          </w:tcPr>
          <w:p w14:paraId="6E34D2C6"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24 475,1</w:t>
            </w:r>
          </w:p>
        </w:tc>
      </w:tr>
      <w:tr w:rsidR="00923AD7" w:rsidRPr="00923AD7" w14:paraId="3EB18C98"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03BCE6C1"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lastRenderedPageBreak/>
              <w:t>Акцизы</w:t>
            </w:r>
          </w:p>
        </w:tc>
        <w:tc>
          <w:tcPr>
            <w:tcW w:w="1560" w:type="dxa"/>
            <w:tcBorders>
              <w:top w:val="nil"/>
              <w:left w:val="nil"/>
              <w:bottom w:val="single" w:sz="4" w:space="0" w:color="auto"/>
              <w:right w:val="single" w:sz="4" w:space="0" w:color="auto"/>
            </w:tcBorders>
            <w:noWrap/>
            <w:vAlign w:val="center"/>
          </w:tcPr>
          <w:p w14:paraId="00ED3430"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3 355,7</w:t>
            </w:r>
          </w:p>
        </w:tc>
        <w:tc>
          <w:tcPr>
            <w:tcW w:w="1608" w:type="dxa"/>
            <w:tcBorders>
              <w:top w:val="nil"/>
              <w:left w:val="single" w:sz="4" w:space="0" w:color="auto"/>
              <w:bottom w:val="single" w:sz="4" w:space="0" w:color="auto"/>
              <w:right w:val="single" w:sz="8" w:space="0" w:color="auto"/>
            </w:tcBorders>
            <w:noWrap/>
            <w:vAlign w:val="center"/>
          </w:tcPr>
          <w:p w14:paraId="26F7C026"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3 178,3</w:t>
            </w:r>
          </w:p>
        </w:tc>
        <w:tc>
          <w:tcPr>
            <w:tcW w:w="1875" w:type="dxa"/>
            <w:tcBorders>
              <w:top w:val="nil"/>
              <w:left w:val="single" w:sz="4" w:space="0" w:color="auto"/>
              <w:bottom w:val="single" w:sz="4" w:space="0" w:color="auto"/>
              <w:right w:val="single" w:sz="4" w:space="0" w:color="auto"/>
            </w:tcBorders>
            <w:noWrap/>
            <w:vAlign w:val="center"/>
          </w:tcPr>
          <w:p w14:paraId="099339D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3 359,8</w:t>
            </w:r>
          </w:p>
        </w:tc>
        <w:tc>
          <w:tcPr>
            <w:tcW w:w="1336" w:type="dxa"/>
            <w:tcBorders>
              <w:top w:val="nil"/>
              <w:left w:val="nil"/>
              <w:bottom w:val="single" w:sz="4" w:space="0" w:color="auto"/>
              <w:right w:val="single" w:sz="8" w:space="0" w:color="auto"/>
            </w:tcBorders>
            <w:noWrap/>
            <w:vAlign w:val="center"/>
          </w:tcPr>
          <w:p w14:paraId="701DB4E4"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2 925,2</w:t>
            </w:r>
          </w:p>
        </w:tc>
      </w:tr>
      <w:tr w:rsidR="00923AD7" w:rsidRPr="00923AD7" w14:paraId="0AFF7F5F"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3C6B8BE5"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Единый с/х налог</w:t>
            </w:r>
          </w:p>
        </w:tc>
        <w:tc>
          <w:tcPr>
            <w:tcW w:w="1560" w:type="dxa"/>
            <w:tcBorders>
              <w:top w:val="nil"/>
              <w:left w:val="nil"/>
              <w:bottom w:val="single" w:sz="4" w:space="0" w:color="auto"/>
              <w:right w:val="single" w:sz="4" w:space="0" w:color="auto"/>
            </w:tcBorders>
            <w:noWrap/>
            <w:vAlign w:val="center"/>
          </w:tcPr>
          <w:p w14:paraId="04E2A085"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81,6</w:t>
            </w:r>
          </w:p>
        </w:tc>
        <w:tc>
          <w:tcPr>
            <w:tcW w:w="1608" w:type="dxa"/>
            <w:tcBorders>
              <w:top w:val="nil"/>
              <w:left w:val="single" w:sz="4" w:space="0" w:color="auto"/>
              <w:bottom w:val="single" w:sz="4" w:space="0" w:color="auto"/>
              <w:right w:val="single" w:sz="8" w:space="0" w:color="auto"/>
            </w:tcBorders>
            <w:noWrap/>
            <w:vAlign w:val="center"/>
          </w:tcPr>
          <w:p w14:paraId="0534B702"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138,8</w:t>
            </w:r>
          </w:p>
        </w:tc>
        <w:tc>
          <w:tcPr>
            <w:tcW w:w="1875" w:type="dxa"/>
            <w:tcBorders>
              <w:top w:val="nil"/>
              <w:left w:val="single" w:sz="4" w:space="0" w:color="auto"/>
              <w:bottom w:val="single" w:sz="4" w:space="0" w:color="auto"/>
              <w:right w:val="single" w:sz="4" w:space="0" w:color="auto"/>
            </w:tcBorders>
            <w:noWrap/>
            <w:vAlign w:val="center"/>
          </w:tcPr>
          <w:p w14:paraId="525D6D0A"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113,1</w:t>
            </w:r>
          </w:p>
        </w:tc>
        <w:tc>
          <w:tcPr>
            <w:tcW w:w="1336" w:type="dxa"/>
            <w:tcBorders>
              <w:top w:val="nil"/>
              <w:left w:val="nil"/>
              <w:bottom w:val="single" w:sz="4" w:space="0" w:color="auto"/>
              <w:right w:val="single" w:sz="8" w:space="0" w:color="auto"/>
            </w:tcBorders>
            <w:noWrap/>
            <w:vAlign w:val="center"/>
          </w:tcPr>
          <w:p w14:paraId="652D040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73,2</w:t>
            </w:r>
          </w:p>
        </w:tc>
      </w:tr>
      <w:tr w:rsidR="00923AD7" w:rsidRPr="00923AD7" w14:paraId="2D8DE23B"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06C60D4C"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Налог на имущество физических лиц</w:t>
            </w:r>
          </w:p>
        </w:tc>
        <w:tc>
          <w:tcPr>
            <w:tcW w:w="1560" w:type="dxa"/>
            <w:tcBorders>
              <w:top w:val="nil"/>
              <w:left w:val="nil"/>
              <w:bottom w:val="single" w:sz="4" w:space="0" w:color="auto"/>
              <w:right w:val="single" w:sz="4" w:space="0" w:color="auto"/>
            </w:tcBorders>
            <w:noWrap/>
            <w:vAlign w:val="center"/>
          </w:tcPr>
          <w:p w14:paraId="76F8CF68"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1 179,8</w:t>
            </w:r>
          </w:p>
        </w:tc>
        <w:tc>
          <w:tcPr>
            <w:tcW w:w="1608" w:type="dxa"/>
            <w:tcBorders>
              <w:top w:val="nil"/>
              <w:left w:val="single" w:sz="4" w:space="0" w:color="auto"/>
              <w:bottom w:val="single" w:sz="4" w:space="0" w:color="auto"/>
              <w:right w:val="single" w:sz="8" w:space="0" w:color="auto"/>
            </w:tcBorders>
            <w:noWrap/>
            <w:vAlign w:val="center"/>
          </w:tcPr>
          <w:p w14:paraId="4239CED4"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2 349,5</w:t>
            </w:r>
          </w:p>
        </w:tc>
        <w:tc>
          <w:tcPr>
            <w:tcW w:w="1875" w:type="dxa"/>
            <w:tcBorders>
              <w:top w:val="nil"/>
              <w:left w:val="single" w:sz="4" w:space="0" w:color="auto"/>
              <w:bottom w:val="single" w:sz="4" w:space="0" w:color="auto"/>
              <w:right w:val="single" w:sz="4" w:space="0" w:color="auto"/>
            </w:tcBorders>
            <w:noWrap/>
            <w:vAlign w:val="center"/>
          </w:tcPr>
          <w:p w14:paraId="3EC07335"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4 098,3</w:t>
            </w:r>
          </w:p>
        </w:tc>
        <w:tc>
          <w:tcPr>
            <w:tcW w:w="1336" w:type="dxa"/>
            <w:tcBorders>
              <w:top w:val="nil"/>
              <w:left w:val="nil"/>
              <w:bottom w:val="single" w:sz="4" w:space="0" w:color="auto"/>
              <w:right w:val="single" w:sz="8" w:space="0" w:color="auto"/>
            </w:tcBorders>
            <w:noWrap/>
            <w:vAlign w:val="center"/>
          </w:tcPr>
          <w:p w14:paraId="78108A13"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3 297,6</w:t>
            </w:r>
          </w:p>
        </w:tc>
      </w:tr>
      <w:tr w:rsidR="00923AD7" w:rsidRPr="00923AD7" w14:paraId="1D3A8D83" w14:textId="77777777" w:rsidTr="003F3B17">
        <w:trPr>
          <w:trHeight w:val="293"/>
        </w:trPr>
        <w:tc>
          <w:tcPr>
            <w:tcW w:w="2727" w:type="dxa"/>
            <w:tcBorders>
              <w:top w:val="nil"/>
              <w:left w:val="single" w:sz="8" w:space="0" w:color="auto"/>
              <w:bottom w:val="single" w:sz="8" w:space="0" w:color="auto"/>
              <w:right w:val="single" w:sz="4" w:space="0" w:color="auto"/>
            </w:tcBorders>
            <w:vAlign w:val="center"/>
          </w:tcPr>
          <w:p w14:paraId="372CB77E"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Земельный налог</w:t>
            </w:r>
          </w:p>
        </w:tc>
        <w:tc>
          <w:tcPr>
            <w:tcW w:w="1560" w:type="dxa"/>
            <w:tcBorders>
              <w:top w:val="nil"/>
              <w:left w:val="nil"/>
              <w:bottom w:val="single" w:sz="8" w:space="0" w:color="auto"/>
              <w:right w:val="single" w:sz="4" w:space="0" w:color="auto"/>
            </w:tcBorders>
            <w:noWrap/>
            <w:vAlign w:val="center"/>
          </w:tcPr>
          <w:p w14:paraId="4988303E"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29 760,4</w:t>
            </w:r>
          </w:p>
        </w:tc>
        <w:tc>
          <w:tcPr>
            <w:tcW w:w="1608" w:type="dxa"/>
            <w:tcBorders>
              <w:top w:val="nil"/>
              <w:left w:val="single" w:sz="4" w:space="0" w:color="auto"/>
              <w:bottom w:val="single" w:sz="8" w:space="0" w:color="auto"/>
              <w:right w:val="single" w:sz="8" w:space="0" w:color="auto"/>
            </w:tcBorders>
            <w:noWrap/>
            <w:vAlign w:val="center"/>
          </w:tcPr>
          <w:p w14:paraId="08AFA1B4"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34 923,4</w:t>
            </w:r>
          </w:p>
        </w:tc>
        <w:tc>
          <w:tcPr>
            <w:tcW w:w="1875" w:type="dxa"/>
            <w:tcBorders>
              <w:top w:val="nil"/>
              <w:left w:val="single" w:sz="4" w:space="0" w:color="auto"/>
              <w:bottom w:val="single" w:sz="8" w:space="0" w:color="auto"/>
              <w:right w:val="single" w:sz="4" w:space="0" w:color="auto"/>
            </w:tcBorders>
            <w:noWrap/>
            <w:vAlign w:val="center"/>
          </w:tcPr>
          <w:p w14:paraId="54DB2E70"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27 233,0</w:t>
            </w:r>
          </w:p>
        </w:tc>
        <w:tc>
          <w:tcPr>
            <w:tcW w:w="1336" w:type="dxa"/>
            <w:tcBorders>
              <w:top w:val="nil"/>
              <w:left w:val="nil"/>
              <w:bottom w:val="single" w:sz="8" w:space="0" w:color="auto"/>
              <w:right w:val="single" w:sz="8" w:space="0" w:color="auto"/>
            </w:tcBorders>
            <w:noWrap/>
            <w:vAlign w:val="center"/>
          </w:tcPr>
          <w:p w14:paraId="7791536E"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30 457,0</w:t>
            </w:r>
          </w:p>
        </w:tc>
      </w:tr>
      <w:tr w:rsidR="00923AD7" w:rsidRPr="00923AD7" w14:paraId="0650B087"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6A539974"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получаемые в виде арендной платы за земельные участки</w:t>
            </w:r>
          </w:p>
        </w:tc>
        <w:tc>
          <w:tcPr>
            <w:tcW w:w="1560" w:type="dxa"/>
            <w:tcBorders>
              <w:top w:val="nil"/>
              <w:left w:val="nil"/>
              <w:bottom w:val="single" w:sz="4" w:space="0" w:color="auto"/>
              <w:right w:val="single" w:sz="4" w:space="0" w:color="auto"/>
            </w:tcBorders>
            <w:noWrap/>
            <w:vAlign w:val="center"/>
          </w:tcPr>
          <w:p w14:paraId="2432E031"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3 415,3</w:t>
            </w:r>
          </w:p>
        </w:tc>
        <w:tc>
          <w:tcPr>
            <w:tcW w:w="1608" w:type="dxa"/>
            <w:tcBorders>
              <w:top w:val="nil"/>
              <w:left w:val="single" w:sz="4" w:space="0" w:color="auto"/>
              <w:bottom w:val="single" w:sz="4" w:space="0" w:color="auto"/>
              <w:right w:val="single" w:sz="8" w:space="0" w:color="auto"/>
            </w:tcBorders>
            <w:noWrap/>
            <w:vAlign w:val="center"/>
          </w:tcPr>
          <w:p w14:paraId="4ECF849A"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2 894,3</w:t>
            </w:r>
          </w:p>
        </w:tc>
        <w:tc>
          <w:tcPr>
            <w:tcW w:w="1875" w:type="dxa"/>
            <w:tcBorders>
              <w:top w:val="nil"/>
              <w:left w:val="single" w:sz="4" w:space="0" w:color="auto"/>
              <w:bottom w:val="single" w:sz="4" w:space="0" w:color="auto"/>
              <w:right w:val="single" w:sz="4" w:space="0" w:color="auto"/>
            </w:tcBorders>
            <w:noWrap/>
            <w:vAlign w:val="center"/>
          </w:tcPr>
          <w:p w14:paraId="0A1EE8C2"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8 100,0</w:t>
            </w:r>
          </w:p>
        </w:tc>
        <w:tc>
          <w:tcPr>
            <w:tcW w:w="1336" w:type="dxa"/>
            <w:tcBorders>
              <w:top w:val="nil"/>
              <w:left w:val="nil"/>
              <w:bottom w:val="single" w:sz="4" w:space="0" w:color="auto"/>
              <w:right w:val="single" w:sz="8" w:space="0" w:color="auto"/>
            </w:tcBorders>
            <w:noWrap/>
            <w:vAlign w:val="center"/>
          </w:tcPr>
          <w:p w14:paraId="5ED401AA"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6 157,7</w:t>
            </w:r>
          </w:p>
        </w:tc>
      </w:tr>
      <w:tr w:rsidR="00923AD7" w:rsidRPr="00923AD7" w14:paraId="0998D71C"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6090CF62"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сдачи в аренду имущества</w:t>
            </w:r>
          </w:p>
        </w:tc>
        <w:tc>
          <w:tcPr>
            <w:tcW w:w="1560" w:type="dxa"/>
            <w:tcBorders>
              <w:top w:val="nil"/>
              <w:left w:val="nil"/>
              <w:bottom w:val="single" w:sz="4" w:space="0" w:color="auto"/>
              <w:right w:val="single" w:sz="4" w:space="0" w:color="auto"/>
            </w:tcBorders>
            <w:noWrap/>
            <w:vAlign w:val="center"/>
          </w:tcPr>
          <w:p w14:paraId="2E70C01D"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806,8</w:t>
            </w:r>
          </w:p>
        </w:tc>
        <w:tc>
          <w:tcPr>
            <w:tcW w:w="1608" w:type="dxa"/>
            <w:tcBorders>
              <w:top w:val="nil"/>
              <w:left w:val="single" w:sz="4" w:space="0" w:color="auto"/>
              <w:bottom w:val="single" w:sz="4" w:space="0" w:color="auto"/>
              <w:right w:val="single" w:sz="8" w:space="0" w:color="auto"/>
            </w:tcBorders>
            <w:noWrap/>
            <w:vAlign w:val="center"/>
          </w:tcPr>
          <w:p w14:paraId="3686E663"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752,2</w:t>
            </w:r>
          </w:p>
        </w:tc>
        <w:tc>
          <w:tcPr>
            <w:tcW w:w="1875" w:type="dxa"/>
            <w:tcBorders>
              <w:top w:val="nil"/>
              <w:left w:val="single" w:sz="4" w:space="0" w:color="auto"/>
              <w:bottom w:val="single" w:sz="4" w:space="0" w:color="auto"/>
              <w:right w:val="single" w:sz="4" w:space="0" w:color="auto"/>
            </w:tcBorders>
            <w:noWrap/>
            <w:vAlign w:val="center"/>
          </w:tcPr>
          <w:p w14:paraId="7041333D" w14:textId="77777777" w:rsidR="00923AD7" w:rsidRPr="00923AD7" w:rsidRDefault="00923AD7" w:rsidP="00923AD7">
            <w:pPr>
              <w:widowControl/>
              <w:jc w:val="center"/>
              <w:rPr>
                <w:rFonts w:ascii="Times New Roman" w:eastAsia="Times New Roman" w:hAnsi="Times New Roman" w:cs="Times New Roman"/>
                <w:color w:val="auto"/>
                <w:sz w:val="28"/>
              </w:rPr>
            </w:pPr>
          </w:p>
        </w:tc>
        <w:tc>
          <w:tcPr>
            <w:tcW w:w="1336" w:type="dxa"/>
            <w:tcBorders>
              <w:top w:val="nil"/>
              <w:left w:val="nil"/>
              <w:bottom w:val="single" w:sz="4" w:space="0" w:color="auto"/>
              <w:right w:val="single" w:sz="8" w:space="0" w:color="auto"/>
            </w:tcBorders>
            <w:noWrap/>
            <w:vAlign w:val="center"/>
          </w:tcPr>
          <w:p w14:paraId="10578BBF" w14:textId="77777777" w:rsidR="00923AD7" w:rsidRPr="00923AD7" w:rsidRDefault="00923AD7" w:rsidP="00923AD7">
            <w:pPr>
              <w:widowControl/>
              <w:jc w:val="center"/>
              <w:rPr>
                <w:rFonts w:ascii="Times New Roman" w:eastAsia="Times New Roman" w:hAnsi="Times New Roman" w:cs="Times New Roman"/>
                <w:color w:val="auto"/>
                <w:sz w:val="28"/>
              </w:rPr>
            </w:pPr>
          </w:p>
        </w:tc>
      </w:tr>
      <w:tr w:rsidR="00923AD7" w:rsidRPr="00923AD7" w14:paraId="11C0A1A5"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478113E7"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оказания платных услуг (работ) и компенсации затрат государства</w:t>
            </w:r>
          </w:p>
        </w:tc>
        <w:tc>
          <w:tcPr>
            <w:tcW w:w="1560" w:type="dxa"/>
            <w:tcBorders>
              <w:top w:val="nil"/>
              <w:left w:val="nil"/>
              <w:bottom w:val="single" w:sz="4" w:space="0" w:color="auto"/>
              <w:right w:val="single" w:sz="4" w:space="0" w:color="auto"/>
            </w:tcBorders>
            <w:noWrap/>
            <w:vAlign w:val="center"/>
          </w:tcPr>
          <w:p w14:paraId="3DE570BD"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2 839,7</w:t>
            </w:r>
          </w:p>
        </w:tc>
        <w:tc>
          <w:tcPr>
            <w:tcW w:w="1608" w:type="dxa"/>
            <w:tcBorders>
              <w:top w:val="nil"/>
              <w:left w:val="single" w:sz="4" w:space="0" w:color="auto"/>
              <w:bottom w:val="single" w:sz="4" w:space="0" w:color="auto"/>
              <w:right w:val="single" w:sz="8" w:space="0" w:color="auto"/>
            </w:tcBorders>
            <w:noWrap/>
            <w:vAlign w:val="center"/>
          </w:tcPr>
          <w:p w14:paraId="2622EB1D"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135,6</w:t>
            </w:r>
          </w:p>
        </w:tc>
        <w:tc>
          <w:tcPr>
            <w:tcW w:w="1875" w:type="dxa"/>
            <w:tcBorders>
              <w:top w:val="nil"/>
              <w:left w:val="single" w:sz="4" w:space="0" w:color="auto"/>
              <w:bottom w:val="single" w:sz="4" w:space="0" w:color="auto"/>
              <w:right w:val="single" w:sz="4" w:space="0" w:color="auto"/>
            </w:tcBorders>
            <w:noWrap/>
            <w:vAlign w:val="center"/>
          </w:tcPr>
          <w:p w14:paraId="24A272F5"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200,0</w:t>
            </w:r>
          </w:p>
        </w:tc>
        <w:tc>
          <w:tcPr>
            <w:tcW w:w="1336" w:type="dxa"/>
            <w:tcBorders>
              <w:top w:val="nil"/>
              <w:left w:val="nil"/>
              <w:bottom w:val="single" w:sz="4" w:space="0" w:color="auto"/>
              <w:right w:val="single" w:sz="8" w:space="0" w:color="auto"/>
            </w:tcBorders>
            <w:noWrap/>
            <w:vAlign w:val="center"/>
          </w:tcPr>
          <w:p w14:paraId="0720D60F"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199,5</w:t>
            </w:r>
          </w:p>
        </w:tc>
      </w:tr>
      <w:tr w:rsidR="00923AD7" w:rsidRPr="00923AD7" w14:paraId="29FCBFE2"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2605E027"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аренды и продажи права аренды земельных участков</w:t>
            </w:r>
          </w:p>
        </w:tc>
        <w:tc>
          <w:tcPr>
            <w:tcW w:w="1560" w:type="dxa"/>
            <w:tcBorders>
              <w:top w:val="nil"/>
              <w:left w:val="nil"/>
              <w:bottom w:val="single" w:sz="4" w:space="0" w:color="auto"/>
              <w:right w:val="single" w:sz="4" w:space="0" w:color="auto"/>
            </w:tcBorders>
            <w:noWrap/>
            <w:vAlign w:val="center"/>
          </w:tcPr>
          <w:p w14:paraId="4A750E43"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1 178,6</w:t>
            </w:r>
          </w:p>
        </w:tc>
        <w:tc>
          <w:tcPr>
            <w:tcW w:w="1608" w:type="dxa"/>
            <w:tcBorders>
              <w:top w:val="nil"/>
              <w:left w:val="single" w:sz="4" w:space="0" w:color="auto"/>
              <w:bottom w:val="single" w:sz="4" w:space="0" w:color="auto"/>
              <w:right w:val="single" w:sz="8" w:space="0" w:color="auto"/>
            </w:tcBorders>
            <w:noWrap/>
            <w:vAlign w:val="center"/>
          </w:tcPr>
          <w:p w14:paraId="07B0EEDE"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6 361,1</w:t>
            </w:r>
          </w:p>
        </w:tc>
        <w:tc>
          <w:tcPr>
            <w:tcW w:w="1875" w:type="dxa"/>
            <w:tcBorders>
              <w:top w:val="nil"/>
              <w:left w:val="single" w:sz="4" w:space="0" w:color="auto"/>
              <w:bottom w:val="single" w:sz="4" w:space="0" w:color="auto"/>
              <w:right w:val="single" w:sz="4" w:space="0" w:color="auto"/>
            </w:tcBorders>
            <w:noWrap/>
            <w:vAlign w:val="center"/>
          </w:tcPr>
          <w:p w14:paraId="29C87BEA" w14:textId="77777777" w:rsidR="00923AD7" w:rsidRPr="00923AD7" w:rsidRDefault="00923AD7" w:rsidP="00923AD7">
            <w:pPr>
              <w:widowControl/>
              <w:jc w:val="center"/>
              <w:rPr>
                <w:rFonts w:ascii="Times New Roman" w:eastAsia="Times New Roman" w:hAnsi="Times New Roman" w:cs="Times New Roman"/>
                <w:color w:val="auto"/>
                <w:sz w:val="28"/>
              </w:rPr>
            </w:pPr>
          </w:p>
        </w:tc>
        <w:tc>
          <w:tcPr>
            <w:tcW w:w="1336" w:type="dxa"/>
            <w:tcBorders>
              <w:top w:val="nil"/>
              <w:left w:val="nil"/>
              <w:bottom w:val="single" w:sz="4" w:space="0" w:color="auto"/>
              <w:right w:val="single" w:sz="8" w:space="0" w:color="auto"/>
            </w:tcBorders>
            <w:noWrap/>
            <w:vAlign w:val="center"/>
          </w:tcPr>
          <w:p w14:paraId="0B467B81" w14:textId="77777777" w:rsidR="00923AD7" w:rsidRPr="00923AD7" w:rsidRDefault="00923AD7" w:rsidP="00923AD7">
            <w:pPr>
              <w:widowControl/>
              <w:jc w:val="center"/>
              <w:rPr>
                <w:rFonts w:ascii="Times New Roman" w:eastAsia="Times New Roman" w:hAnsi="Times New Roman" w:cs="Times New Roman"/>
                <w:color w:val="auto"/>
                <w:sz w:val="28"/>
              </w:rPr>
            </w:pPr>
          </w:p>
        </w:tc>
      </w:tr>
      <w:tr w:rsidR="00923AD7" w:rsidRPr="00923AD7" w14:paraId="5A750521" w14:textId="77777777" w:rsidTr="003F3B17">
        <w:trPr>
          <w:trHeight w:val="1020"/>
        </w:trPr>
        <w:tc>
          <w:tcPr>
            <w:tcW w:w="2727" w:type="dxa"/>
            <w:tcBorders>
              <w:top w:val="nil"/>
              <w:left w:val="single" w:sz="8" w:space="0" w:color="auto"/>
              <w:bottom w:val="single" w:sz="4" w:space="0" w:color="auto"/>
              <w:right w:val="single" w:sz="4" w:space="0" w:color="auto"/>
            </w:tcBorders>
            <w:vAlign w:val="center"/>
          </w:tcPr>
          <w:p w14:paraId="605A0788"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Плата за увеличение площади земельных участков (в том числе)</w:t>
            </w:r>
          </w:p>
        </w:tc>
        <w:tc>
          <w:tcPr>
            <w:tcW w:w="1560" w:type="dxa"/>
            <w:tcBorders>
              <w:top w:val="nil"/>
              <w:left w:val="nil"/>
              <w:bottom w:val="single" w:sz="4" w:space="0" w:color="auto"/>
              <w:right w:val="single" w:sz="4" w:space="0" w:color="auto"/>
            </w:tcBorders>
            <w:noWrap/>
            <w:vAlign w:val="center"/>
          </w:tcPr>
          <w:p w14:paraId="78DFE2B7" w14:textId="77777777" w:rsidR="00923AD7" w:rsidRPr="00923AD7" w:rsidRDefault="00923AD7" w:rsidP="00923AD7">
            <w:pPr>
              <w:rPr>
                <w:rFonts w:ascii="Times New Roman" w:hAnsi="Times New Roman" w:cs="Times New Roman"/>
                <w:sz w:val="28"/>
              </w:rPr>
            </w:pPr>
          </w:p>
        </w:tc>
        <w:tc>
          <w:tcPr>
            <w:tcW w:w="1608" w:type="dxa"/>
            <w:tcBorders>
              <w:top w:val="nil"/>
              <w:left w:val="single" w:sz="4" w:space="0" w:color="auto"/>
              <w:bottom w:val="single" w:sz="4" w:space="0" w:color="auto"/>
              <w:right w:val="single" w:sz="8" w:space="0" w:color="auto"/>
            </w:tcBorders>
            <w:noWrap/>
            <w:vAlign w:val="center"/>
          </w:tcPr>
          <w:p w14:paraId="40097F6A" w14:textId="77777777" w:rsidR="00923AD7" w:rsidRPr="00923AD7" w:rsidRDefault="00923AD7" w:rsidP="00923AD7">
            <w:pPr>
              <w:rPr>
                <w:rFonts w:ascii="Times New Roman" w:hAnsi="Times New Roman" w:cs="Times New Roman"/>
                <w:sz w:val="28"/>
              </w:rPr>
            </w:pPr>
          </w:p>
        </w:tc>
        <w:tc>
          <w:tcPr>
            <w:tcW w:w="1875" w:type="dxa"/>
            <w:tcBorders>
              <w:top w:val="nil"/>
              <w:left w:val="single" w:sz="4" w:space="0" w:color="auto"/>
              <w:bottom w:val="single" w:sz="4" w:space="0" w:color="auto"/>
              <w:right w:val="single" w:sz="4" w:space="0" w:color="auto"/>
            </w:tcBorders>
            <w:noWrap/>
            <w:vAlign w:val="center"/>
          </w:tcPr>
          <w:p w14:paraId="4769E5F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1 552,3</w:t>
            </w:r>
          </w:p>
        </w:tc>
        <w:tc>
          <w:tcPr>
            <w:tcW w:w="1336" w:type="dxa"/>
            <w:tcBorders>
              <w:top w:val="nil"/>
              <w:left w:val="nil"/>
              <w:bottom w:val="single" w:sz="4" w:space="0" w:color="auto"/>
              <w:right w:val="single" w:sz="8" w:space="0" w:color="auto"/>
            </w:tcBorders>
            <w:noWrap/>
            <w:vAlign w:val="center"/>
          </w:tcPr>
          <w:p w14:paraId="44A71FA0"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2 060,0</w:t>
            </w:r>
          </w:p>
        </w:tc>
      </w:tr>
      <w:tr w:rsidR="00923AD7" w:rsidRPr="00923AD7" w14:paraId="78F3519A"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5652B22E"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Прочие поступления от использования имущества</w:t>
            </w:r>
          </w:p>
        </w:tc>
        <w:tc>
          <w:tcPr>
            <w:tcW w:w="1560" w:type="dxa"/>
            <w:tcBorders>
              <w:top w:val="nil"/>
              <w:left w:val="nil"/>
              <w:bottom w:val="single" w:sz="4" w:space="0" w:color="auto"/>
              <w:right w:val="single" w:sz="4" w:space="0" w:color="auto"/>
            </w:tcBorders>
            <w:noWrap/>
            <w:vAlign w:val="center"/>
          </w:tcPr>
          <w:p w14:paraId="3D8A7DD4"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92 943,1</w:t>
            </w:r>
          </w:p>
        </w:tc>
        <w:tc>
          <w:tcPr>
            <w:tcW w:w="1608" w:type="dxa"/>
            <w:tcBorders>
              <w:top w:val="nil"/>
              <w:left w:val="single" w:sz="4" w:space="0" w:color="auto"/>
              <w:bottom w:val="single" w:sz="4" w:space="0" w:color="auto"/>
              <w:right w:val="single" w:sz="8" w:space="0" w:color="auto"/>
            </w:tcBorders>
            <w:noWrap/>
            <w:vAlign w:val="center"/>
          </w:tcPr>
          <w:p w14:paraId="050A162B"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93 180,0</w:t>
            </w:r>
          </w:p>
        </w:tc>
        <w:tc>
          <w:tcPr>
            <w:tcW w:w="1875" w:type="dxa"/>
            <w:tcBorders>
              <w:top w:val="nil"/>
              <w:left w:val="single" w:sz="4" w:space="0" w:color="auto"/>
              <w:bottom w:val="single" w:sz="4" w:space="0" w:color="auto"/>
              <w:right w:val="single" w:sz="4" w:space="0" w:color="auto"/>
            </w:tcBorders>
            <w:noWrap/>
            <w:vAlign w:val="center"/>
          </w:tcPr>
          <w:p w14:paraId="6F013587"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333,4</w:t>
            </w:r>
          </w:p>
        </w:tc>
        <w:tc>
          <w:tcPr>
            <w:tcW w:w="1336" w:type="dxa"/>
            <w:tcBorders>
              <w:top w:val="nil"/>
              <w:left w:val="nil"/>
              <w:bottom w:val="single" w:sz="4" w:space="0" w:color="auto"/>
              <w:right w:val="single" w:sz="8" w:space="0" w:color="auto"/>
            </w:tcBorders>
            <w:noWrap/>
            <w:vAlign w:val="center"/>
          </w:tcPr>
          <w:p w14:paraId="1C6F67F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365,3</w:t>
            </w:r>
          </w:p>
        </w:tc>
      </w:tr>
      <w:tr w:rsidR="00923AD7" w:rsidRPr="00923AD7" w14:paraId="64967026" w14:textId="77777777" w:rsidTr="003F3B17">
        <w:trPr>
          <w:trHeight w:val="959"/>
        </w:trPr>
        <w:tc>
          <w:tcPr>
            <w:tcW w:w="2727" w:type="dxa"/>
            <w:tcBorders>
              <w:top w:val="nil"/>
              <w:left w:val="single" w:sz="8" w:space="0" w:color="auto"/>
              <w:bottom w:val="single" w:sz="4" w:space="0" w:color="auto"/>
              <w:right w:val="single" w:sz="4" w:space="0" w:color="auto"/>
            </w:tcBorders>
            <w:vAlign w:val="center"/>
          </w:tcPr>
          <w:p w14:paraId="298E84F8"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продажи материальных и нематериальных активов</w:t>
            </w:r>
          </w:p>
        </w:tc>
        <w:tc>
          <w:tcPr>
            <w:tcW w:w="1560" w:type="dxa"/>
            <w:tcBorders>
              <w:top w:val="nil"/>
              <w:left w:val="nil"/>
              <w:bottom w:val="single" w:sz="4" w:space="0" w:color="auto"/>
              <w:right w:val="single" w:sz="4" w:space="0" w:color="auto"/>
            </w:tcBorders>
            <w:noWrap/>
            <w:vAlign w:val="center"/>
          </w:tcPr>
          <w:p w14:paraId="5B8FFA08"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3 872,1</w:t>
            </w:r>
          </w:p>
        </w:tc>
        <w:tc>
          <w:tcPr>
            <w:tcW w:w="1608" w:type="dxa"/>
            <w:tcBorders>
              <w:top w:val="nil"/>
              <w:left w:val="single" w:sz="4" w:space="0" w:color="auto"/>
              <w:bottom w:val="single" w:sz="4" w:space="0" w:color="auto"/>
              <w:right w:val="single" w:sz="8" w:space="0" w:color="auto"/>
            </w:tcBorders>
            <w:noWrap/>
            <w:vAlign w:val="center"/>
          </w:tcPr>
          <w:p w14:paraId="3D77D9E0"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4 673,6</w:t>
            </w:r>
          </w:p>
        </w:tc>
        <w:tc>
          <w:tcPr>
            <w:tcW w:w="1875" w:type="dxa"/>
            <w:tcBorders>
              <w:top w:val="nil"/>
              <w:left w:val="single" w:sz="4" w:space="0" w:color="auto"/>
              <w:bottom w:val="single" w:sz="4" w:space="0" w:color="auto"/>
              <w:right w:val="single" w:sz="4" w:space="0" w:color="auto"/>
            </w:tcBorders>
            <w:noWrap/>
            <w:vAlign w:val="center"/>
          </w:tcPr>
          <w:p w14:paraId="39EE3F77"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4 366,9</w:t>
            </w:r>
          </w:p>
        </w:tc>
        <w:tc>
          <w:tcPr>
            <w:tcW w:w="1336" w:type="dxa"/>
            <w:tcBorders>
              <w:top w:val="nil"/>
              <w:left w:val="nil"/>
              <w:bottom w:val="single" w:sz="4" w:space="0" w:color="auto"/>
              <w:right w:val="single" w:sz="8" w:space="0" w:color="auto"/>
            </w:tcBorders>
            <w:noWrap/>
            <w:vAlign w:val="center"/>
          </w:tcPr>
          <w:p w14:paraId="040590F3"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8 133,0</w:t>
            </w:r>
          </w:p>
        </w:tc>
      </w:tr>
      <w:tr w:rsidR="00923AD7" w:rsidRPr="00923AD7" w14:paraId="6ED9E53C"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7A5952A5"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Штрафы, санкции, возмещение ущерба</w:t>
            </w:r>
          </w:p>
        </w:tc>
        <w:tc>
          <w:tcPr>
            <w:tcW w:w="1560" w:type="dxa"/>
            <w:tcBorders>
              <w:top w:val="nil"/>
              <w:left w:val="nil"/>
              <w:bottom w:val="single" w:sz="4" w:space="0" w:color="auto"/>
              <w:right w:val="single" w:sz="4" w:space="0" w:color="auto"/>
            </w:tcBorders>
            <w:noWrap/>
            <w:vAlign w:val="center"/>
          </w:tcPr>
          <w:p w14:paraId="4FC472E9"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124,3</w:t>
            </w:r>
          </w:p>
        </w:tc>
        <w:tc>
          <w:tcPr>
            <w:tcW w:w="1608" w:type="dxa"/>
            <w:tcBorders>
              <w:top w:val="nil"/>
              <w:left w:val="single" w:sz="4" w:space="0" w:color="auto"/>
              <w:bottom w:val="single" w:sz="4" w:space="0" w:color="auto"/>
              <w:right w:val="single" w:sz="8" w:space="0" w:color="auto"/>
            </w:tcBorders>
            <w:noWrap/>
            <w:vAlign w:val="center"/>
          </w:tcPr>
          <w:p w14:paraId="3E792EEF"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9,6</w:t>
            </w:r>
          </w:p>
        </w:tc>
        <w:tc>
          <w:tcPr>
            <w:tcW w:w="1875" w:type="dxa"/>
            <w:tcBorders>
              <w:top w:val="nil"/>
              <w:left w:val="single" w:sz="4" w:space="0" w:color="auto"/>
              <w:bottom w:val="single" w:sz="4" w:space="0" w:color="auto"/>
              <w:right w:val="single" w:sz="4" w:space="0" w:color="auto"/>
            </w:tcBorders>
            <w:noWrap/>
            <w:vAlign w:val="center"/>
          </w:tcPr>
          <w:p w14:paraId="4A0A5BF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0,0</w:t>
            </w:r>
          </w:p>
        </w:tc>
        <w:tc>
          <w:tcPr>
            <w:tcW w:w="1336" w:type="dxa"/>
            <w:tcBorders>
              <w:top w:val="nil"/>
              <w:left w:val="nil"/>
              <w:bottom w:val="single" w:sz="4" w:space="0" w:color="auto"/>
              <w:right w:val="single" w:sz="8" w:space="0" w:color="auto"/>
            </w:tcBorders>
            <w:noWrap/>
            <w:vAlign w:val="center"/>
          </w:tcPr>
          <w:p w14:paraId="0A761395"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95,1</w:t>
            </w:r>
          </w:p>
        </w:tc>
      </w:tr>
      <w:tr w:rsidR="00923AD7" w:rsidRPr="00923AD7" w14:paraId="78FF4971" w14:textId="77777777" w:rsidTr="003F3B17">
        <w:trPr>
          <w:trHeight w:val="726"/>
        </w:trPr>
        <w:tc>
          <w:tcPr>
            <w:tcW w:w="2727" w:type="dxa"/>
            <w:tcBorders>
              <w:top w:val="nil"/>
              <w:left w:val="single" w:sz="8" w:space="0" w:color="auto"/>
              <w:bottom w:val="single" w:sz="8" w:space="0" w:color="auto"/>
              <w:right w:val="single" w:sz="4" w:space="0" w:color="auto"/>
            </w:tcBorders>
            <w:vAlign w:val="center"/>
          </w:tcPr>
          <w:p w14:paraId="383C3226"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Прочие неналоговые доходы</w:t>
            </w:r>
          </w:p>
        </w:tc>
        <w:tc>
          <w:tcPr>
            <w:tcW w:w="1560" w:type="dxa"/>
            <w:tcBorders>
              <w:top w:val="nil"/>
              <w:left w:val="nil"/>
              <w:bottom w:val="single" w:sz="8" w:space="0" w:color="auto"/>
              <w:right w:val="single" w:sz="4" w:space="0" w:color="auto"/>
            </w:tcBorders>
            <w:noWrap/>
            <w:vAlign w:val="center"/>
          </w:tcPr>
          <w:p w14:paraId="785C9F50"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-2 675,0</w:t>
            </w:r>
          </w:p>
        </w:tc>
        <w:tc>
          <w:tcPr>
            <w:tcW w:w="1608" w:type="dxa"/>
            <w:tcBorders>
              <w:top w:val="nil"/>
              <w:left w:val="single" w:sz="4" w:space="0" w:color="auto"/>
              <w:bottom w:val="single" w:sz="8" w:space="0" w:color="auto"/>
              <w:right w:val="single" w:sz="8" w:space="0" w:color="auto"/>
            </w:tcBorders>
            <w:noWrap/>
            <w:vAlign w:val="center"/>
          </w:tcPr>
          <w:p w14:paraId="1458B328"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124,4</w:t>
            </w:r>
          </w:p>
        </w:tc>
        <w:tc>
          <w:tcPr>
            <w:tcW w:w="1875" w:type="dxa"/>
            <w:tcBorders>
              <w:top w:val="nil"/>
              <w:left w:val="single" w:sz="4" w:space="0" w:color="auto"/>
              <w:bottom w:val="single" w:sz="8" w:space="0" w:color="auto"/>
              <w:right w:val="single" w:sz="4" w:space="0" w:color="auto"/>
            </w:tcBorders>
            <w:noWrap/>
            <w:vAlign w:val="center"/>
          </w:tcPr>
          <w:p w14:paraId="29DDB902"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100,0</w:t>
            </w:r>
          </w:p>
        </w:tc>
        <w:tc>
          <w:tcPr>
            <w:tcW w:w="1336" w:type="dxa"/>
            <w:tcBorders>
              <w:top w:val="nil"/>
              <w:left w:val="nil"/>
              <w:bottom w:val="single" w:sz="8" w:space="0" w:color="auto"/>
              <w:right w:val="single" w:sz="8" w:space="0" w:color="auto"/>
            </w:tcBorders>
            <w:noWrap/>
            <w:vAlign w:val="center"/>
          </w:tcPr>
          <w:p w14:paraId="3A0F5366"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120,2</w:t>
            </w:r>
          </w:p>
        </w:tc>
      </w:tr>
      <w:tr w:rsidR="00923AD7" w:rsidRPr="00923AD7" w14:paraId="69941EE2" w14:textId="77777777" w:rsidTr="003F3B17">
        <w:trPr>
          <w:trHeight w:val="685"/>
        </w:trPr>
        <w:tc>
          <w:tcPr>
            <w:tcW w:w="2727" w:type="dxa"/>
            <w:tcBorders>
              <w:top w:val="nil"/>
              <w:left w:val="single" w:sz="8" w:space="0" w:color="auto"/>
              <w:bottom w:val="single" w:sz="8" w:space="0" w:color="auto"/>
              <w:right w:val="single" w:sz="4" w:space="0" w:color="auto"/>
            </w:tcBorders>
            <w:vAlign w:val="center"/>
          </w:tcPr>
          <w:p w14:paraId="74B168A3" w14:textId="77777777" w:rsidR="00923AD7" w:rsidRPr="00923AD7" w:rsidRDefault="00923AD7" w:rsidP="00923AD7">
            <w:pPr>
              <w:widowControl/>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Безвозмездные поступления</w:t>
            </w:r>
          </w:p>
        </w:tc>
        <w:tc>
          <w:tcPr>
            <w:tcW w:w="1560" w:type="dxa"/>
            <w:tcBorders>
              <w:top w:val="nil"/>
              <w:left w:val="nil"/>
              <w:bottom w:val="single" w:sz="8" w:space="0" w:color="auto"/>
              <w:right w:val="single" w:sz="4" w:space="0" w:color="auto"/>
            </w:tcBorders>
            <w:noWrap/>
            <w:vAlign w:val="center"/>
          </w:tcPr>
          <w:p w14:paraId="55082754" w14:textId="77777777" w:rsidR="00923AD7" w:rsidRPr="00923AD7" w:rsidRDefault="00923AD7" w:rsidP="00923AD7">
            <w:pPr>
              <w:rPr>
                <w:rFonts w:ascii="Times New Roman" w:hAnsi="Times New Roman" w:cs="Times New Roman"/>
                <w:b/>
                <w:bCs/>
                <w:sz w:val="28"/>
              </w:rPr>
            </w:pPr>
            <w:r w:rsidRPr="00923AD7">
              <w:rPr>
                <w:rFonts w:ascii="Times New Roman" w:hAnsi="Times New Roman" w:cs="Times New Roman"/>
                <w:b/>
                <w:bCs/>
                <w:sz w:val="28"/>
              </w:rPr>
              <w:t>26 593,2</w:t>
            </w:r>
          </w:p>
        </w:tc>
        <w:tc>
          <w:tcPr>
            <w:tcW w:w="1608" w:type="dxa"/>
            <w:tcBorders>
              <w:top w:val="nil"/>
              <w:left w:val="single" w:sz="4" w:space="0" w:color="auto"/>
              <w:bottom w:val="single" w:sz="8" w:space="0" w:color="auto"/>
              <w:right w:val="single" w:sz="8" w:space="0" w:color="auto"/>
            </w:tcBorders>
            <w:noWrap/>
            <w:vAlign w:val="center"/>
          </w:tcPr>
          <w:p w14:paraId="34D9B3EF" w14:textId="77777777" w:rsidR="00923AD7" w:rsidRPr="00923AD7" w:rsidRDefault="00923AD7" w:rsidP="00923AD7">
            <w:pPr>
              <w:rPr>
                <w:rFonts w:ascii="Times New Roman" w:hAnsi="Times New Roman" w:cs="Times New Roman"/>
                <w:b/>
                <w:bCs/>
                <w:sz w:val="28"/>
              </w:rPr>
            </w:pPr>
            <w:r w:rsidRPr="00923AD7">
              <w:rPr>
                <w:rFonts w:ascii="Times New Roman" w:eastAsia="Times New Roman" w:hAnsi="Times New Roman" w:cs="Times New Roman"/>
                <w:b/>
                <w:bCs/>
                <w:color w:val="auto"/>
                <w:sz w:val="28"/>
              </w:rPr>
              <w:t>121 176,8</w:t>
            </w:r>
          </w:p>
        </w:tc>
        <w:tc>
          <w:tcPr>
            <w:tcW w:w="1875" w:type="dxa"/>
            <w:tcBorders>
              <w:top w:val="nil"/>
              <w:left w:val="single" w:sz="4" w:space="0" w:color="auto"/>
              <w:bottom w:val="single" w:sz="8" w:space="0" w:color="auto"/>
              <w:right w:val="single" w:sz="4" w:space="0" w:color="auto"/>
            </w:tcBorders>
            <w:noWrap/>
            <w:vAlign w:val="center"/>
          </w:tcPr>
          <w:p w14:paraId="1ED89950"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30 094,0</w:t>
            </w:r>
          </w:p>
        </w:tc>
        <w:tc>
          <w:tcPr>
            <w:tcW w:w="1336" w:type="dxa"/>
            <w:tcBorders>
              <w:top w:val="nil"/>
              <w:left w:val="nil"/>
              <w:bottom w:val="single" w:sz="8" w:space="0" w:color="auto"/>
              <w:right w:val="single" w:sz="8" w:space="0" w:color="auto"/>
            </w:tcBorders>
            <w:noWrap/>
            <w:vAlign w:val="center"/>
          </w:tcPr>
          <w:p w14:paraId="767E6275"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28 245,6</w:t>
            </w:r>
          </w:p>
        </w:tc>
      </w:tr>
    </w:tbl>
    <w:p w14:paraId="7271B205" w14:textId="77777777" w:rsidR="00923AD7" w:rsidRPr="00923AD7" w:rsidRDefault="00923AD7" w:rsidP="00923AD7">
      <w:pPr>
        <w:jc w:val="both"/>
        <w:rPr>
          <w:rFonts w:ascii="Times New Roman" w:hAnsi="Times New Roman" w:cs="Times New Roman"/>
          <w:sz w:val="28"/>
          <w:szCs w:val="28"/>
        </w:rPr>
      </w:pPr>
    </w:p>
    <w:p w14:paraId="0EC75591" w14:textId="540556F4" w:rsidR="00923AD7" w:rsidRPr="00923AD7" w:rsidRDefault="003F3B17" w:rsidP="00923AD7">
      <w:pPr>
        <w:tabs>
          <w:tab w:val="left" w:pos="272"/>
        </w:tabs>
        <w:jc w:val="both"/>
        <w:rPr>
          <w:rFonts w:ascii="Times New Roman" w:hAnsi="Times New Roman" w:cs="Times New Roman"/>
          <w:color w:val="auto"/>
          <w:sz w:val="28"/>
          <w:szCs w:val="22"/>
        </w:rPr>
      </w:pPr>
      <w:r>
        <w:rPr>
          <w:rFonts w:ascii="Times New Roman" w:hAnsi="Times New Roman" w:cs="Times New Roman"/>
          <w:b/>
          <w:color w:val="auto"/>
          <w:sz w:val="28"/>
          <w:szCs w:val="22"/>
        </w:rPr>
        <w:tab/>
      </w:r>
      <w:r w:rsidR="00923AD7" w:rsidRPr="00923AD7">
        <w:rPr>
          <w:rFonts w:ascii="Times New Roman" w:hAnsi="Times New Roman" w:cs="Times New Roman"/>
          <w:b/>
          <w:color w:val="auto"/>
          <w:sz w:val="28"/>
          <w:szCs w:val="22"/>
        </w:rPr>
        <w:t>Бюджет МО за 2020 год по основным статьям расходов</w:t>
      </w:r>
      <w:r w:rsidR="00923AD7" w:rsidRPr="00923AD7">
        <w:rPr>
          <w:rFonts w:ascii="Times New Roman" w:hAnsi="Times New Roman" w:cs="Times New Roman"/>
          <w:color w:val="auto"/>
          <w:sz w:val="28"/>
          <w:szCs w:val="22"/>
        </w:rPr>
        <w:t xml:space="preserve"> выполнен на 93,6,0%, при плановых назначениях 215 359,2 тыс. рублей освоено 201 573,4 тыс. рублей. </w:t>
      </w:r>
    </w:p>
    <w:p w14:paraId="5AEFD507" w14:textId="77777777" w:rsidR="00716CAA" w:rsidRDefault="00716CAA" w:rsidP="00923AD7">
      <w:pPr>
        <w:tabs>
          <w:tab w:val="left" w:pos="272"/>
        </w:tabs>
        <w:jc w:val="both"/>
        <w:rPr>
          <w:rFonts w:ascii="Times New Roman" w:hAnsi="Times New Roman" w:cs="Times New Roman"/>
          <w:sz w:val="28"/>
          <w:szCs w:val="22"/>
        </w:rPr>
      </w:pPr>
    </w:p>
    <w:p w14:paraId="43564F64" w14:textId="6BE5A807" w:rsidR="00923AD7" w:rsidRPr="00923AD7" w:rsidRDefault="003F3B17" w:rsidP="00923AD7">
      <w:pPr>
        <w:tabs>
          <w:tab w:val="left" w:pos="272"/>
        </w:tabs>
        <w:jc w:val="both"/>
        <w:rPr>
          <w:rFonts w:ascii="Times New Roman" w:hAnsi="Times New Roman" w:cs="Times New Roman"/>
          <w:color w:val="auto"/>
          <w:sz w:val="28"/>
          <w:szCs w:val="22"/>
        </w:rPr>
      </w:pPr>
      <w:r>
        <w:rPr>
          <w:rFonts w:ascii="Times New Roman" w:hAnsi="Times New Roman" w:cs="Times New Roman"/>
          <w:sz w:val="28"/>
          <w:szCs w:val="22"/>
        </w:rPr>
        <w:tab/>
      </w:r>
      <w:r w:rsidR="00923AD7" w:rsidRPr="00923AD7">
        <w:rPr>
          <w:rFonts w:ascii="Times New Roman" w:hAnsi="Times New Roman" w:cs="Times New Roman"/>
          <w:sz w:val="28"/>
          <w:szCs w:val="22"/>
        </w:rPr>
        <w:t xml:space="preserve">Исполнение расходной части бюджета МО «Токсовское городское поселение» за 2020 год </w:t>
      </w:r>
      <w:r w:rsidR="00923AD7" w:rsidRPr="00923AD7">
        <w:rPr>
          <w:rFonts w:ascii="Times New Roman" w:hAnsi="Times New Roman" w:cs="Times New Roman"/>
          <w:color w:val="auto"/>
          <w:sz w:val="28"/>
          <w:szCs w:val="22"/>
        </w:rPr>
        <w:t>характеризуется следующими данными:</w:t>
      </w:r>
    </w:p>
    <w:tbl>
      <w:tblPr>
        <w:tblpPr w:leftFromText="180" w:rightFromText="180" w:vertAnchor="text" w:horzAnchor="margin" w:tblpXSpec="right" w:tblpY="783"/>
        <w:tblOverlap w:val="never"/>
        <w:tblW w:w="9355" w:type="dxa"/>
        <w:jc w:val="right"/>
        <w:tblLayout w:type="fixed"/>
        <w:tblCellMar>
          <w:left w:w="10" w:type="dxa"/>
          <w:right w:w="10" w:type="dxa"/>
        </w:tblCellMar>
        <w:tblLook w:val="00A0" w:firstRow="1" w:lastRow="0" w:firstColumn="1" w:lastColumn="0" w:noHBand="0" w:noVBand="0"/>
      </w:tblPr>
      <w:tblGrid>
        <w:gridCol w:w="3909"/>
        <w:gridCol w:w="1597"/>
        <w:gridCol w:w="1503"/>
        <w:gridCol w:w="2346"/>
      </w:tblGrid>
      <w:tr w:rsidR="00923AD7" w:rsidRPr="00923AD7" w14:paraId="6EBBCEEC" w14:textId="77777777" w:rsidTr="00716CAA">
        <w:trPr>
          <w:trHeight w:val="714"/>
          <w:jc w:val="right"/>
        </w:trPr>
        <w:tc>
          <w:tcPr>
            <w:tcW w:w="3909" w:type="dxa"/>
            <w:tcBorders>
              <w:top w:val="single" w:sz="4" w:space="0" w:color="auto"/>
              <w:left w:val="single" w:sz="4" w:space="0" w:color="auto"/>
            </w:tcBorders>
            <w:shd w:val="clear" w:color="auto" w:fill="FFFFFF"/>
            <w:vAlign w:val="center"/>
          </w:tcPr>
          <w:p w14:paraId="6130821F"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lastRenderedPageBreak/>
              <w:t>Расходы</w:t>
            </w:r>
          </w:p>
        </w:tc>
        <w:tc>
          <w:tcPr>
            <w:tcW w:w="1597" w:type="dxa"/>
            <w:tcBorders>
              <w:top w:val="single" w:sz="4" w:space="0" w:color="auto"/>
              <w:left w:val="single" w:sz="4" w:space="0" w:color="auto"/>
            </w:tcBorders>
            <w:shd w:val="clear" w:color="auto" w:fill="FFFFFF"/>
            <w:vAlign w:val="center"/>
          </w:tcPr>
          <w:p w14:paraId="1CFCD474"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Утверждено</w:t>
            </w:r>
          </w:p>
          <w:p w14:paraId="2A6F1CE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тыс. руб.</w:t>
            </w:r>
          </w:p>
        </w:tc>
        <w:tc>
          <w:tcPr>
            <w:tcW w:w="1503" w:type="dxa"/>
            <w:tcBorders>
              <w:top w:val="single" w:sz="4" w:space="0" w:color="auto"/>
              <w:left w:val="single" w:sz="4" w:space="0" w:color="auto"/>
            </w:tcBorders>
            <w:shd w:val="clear" w:color="auto" w:fill="FFFFFF"/>
            <w:vAlign w:val="center"/>
          </w:tcPr>
          <w:p w14:paraId="03B50E62"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Исполнено</w:t>
            </w:r>
          </w:p>
          <w:p w14:paraId="53F5831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тыс. руб.</w:t>
            </w:r>
          </w:p>
        </w:tc>
        <w:tc>
          <w:tcPr>
            <w:tcW w:w="2346" w:type="dxa"/>
            <w:tcBorders>
              <w:top w:val="single" w:sz="4" w:space="0" w:color="auto"/>
              <w:left w:val="single" w:sz="4" w:space="0" w:color="auto"/>
              <w:right w:val="single" w:sz="4" w:space="0" w:color="auto"/>
            </w:tcBorders>
            <w:shd w:val="clear" w:color="auto" w:fill="FFFFFF"/>
            <w:vAlign w:val="center"/>
          </w:tcPr>
          <w:p w14:paraId="0CB3F49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 выполнения</w:t>
            </w:r>
          </w:p>
        </w:tc>
      </w:tr>
      <w:tr w:rsidR="00923AD7" w:rsidRPr="00923AD7" w14:paraId="0C432BE5" w14:textId="77777777" w:rsidTr="00716CAA">
        <w:trPr>
          <w:trHeight w:hRule="exact" w:val="486"/>
          <w:jc w:val="right"/>
        </w:trPr>
        <w:tc>
          <w:tcPr>
            <w:tcW w:w="3909" w:type="dxa"/>
            <w:tcBorders>
              <w:top w:val="single" w:sz="4" w:space="0" w:color="auto"/>
              <w:left w:val="single" w:sz="4" w:space="0" w:color="auto"/>
            </w:tcBorders>
            <w:shd w:val="clear" w:color="auto" w:fill="FFFFFF"/>
          </w:tcPr>
          <w:p w14:paraId="35FE342A" w14:textId="77777777" w:rsidR="00923AD7" w:rsidRPr="00923AD7" w:rsidRDefault="00923AD7" w:rsidP="00923AD7">
            <w:pPr>
              <w:widowControl/>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Расходы бюджета, всего</w:t>
            </w:r>
          </w:p>
        </w:tc>
        <w:tc>
          <w:tcPr>
            <w:tcW w:w="1597" w:type="dxa"/>
            <w:tcBorders>
              <w:top w:val="single" w:sz="4" w:space="0" w:color="auto"/>
              <w:left w:val="single" w:sz="4" w:space="0" w:color="auto"/>
            </w:tcBorders>
            <w:shd w:val="clear" w:color="auto" w:fill="FFFFFF"/>
            <w:vAlign w:val="center"/>
          </w:tcPr>
          <w:p w14:paraId="7423EF9E" w14:textId="77777777" w:rsidR="00923AD7" w:rsidRPr="00923AD7" w:rsidRDefault="00923AD7" w:rsidP="00923AD7">
            <w:pPr>
              <w:widowControl/>
              <w:jc w:val="center"/>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215 359,2</w:t>
            </w:r>
          </w:p>
        </w:tc>
        <w:tc>
          <w:tcPr>
            <w:tcW w:w="1503" w:type="dxa"/>
            <w:tcBorders>
              <w:top w:val="single" w:sz="4" w:space="0" w:color="auto"/>
              <w:left w:val="single" w:sz="4" w:space="0" w:color="auto"/>
            </w:tcBorders>
            <w:shd w:val="clear" w:color="auto" w:fill="FFFFFF"/>
            <w:vAlign w:val="center"/>
          </w:tcPr>
          <w:p w14:paraId="21AC81BA" w14:textId="77777777" w:rsidR="00923AD7" w:rsidRPr="00923AD7" w:rsidRDefault="00923AD7" w:rsidP="00923AD7">
            <w:pPr>
              <w:widowControl/>
              <w:jc w:val="center"/>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201 573,4</w:t>
            </w:r>
          </w:p>
        </w:tc>
        <w:tc>
          <w:tcPr>
            <w:tcW w:w="2346" w:type="dxa"/>
            <w:tcBorders>
              <w:top w:val="single" w:sz="4" w:space="0" w:color="auto"/>
              <w:left w:val="single" w:sz="4" w:space="0" w:color="auto"/>
              <w:right w:val="single" w:sz="4" w:space="0" w:color="auto"/>
            </w:tcBorders>
            <w:shd w:val="clear" w:color="auto" w:fill="FFFFFF"/>
          </w:tcPr>
          <w:p w14:paraId="71F983D3" w14:textId="77777777" w:rsidR="00923AD7" w:rsidRPr="00923AD7" w:rsidRDefault="00923AD7" w:rsidP="00923AD7">
            <w:pPr>
              <w:widowControl/>
              <w:jc w:val="center"/>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93,6%</w:t>
            </w:r>
          </w:p>
        </w:tc>
      </w:tr>
      <w:tr w:rsidR="00923AD7" w:rsidRPr="00923AD7" w14:paraId="391C90EF" w14:textId="77777777" w:rsidTr="00716CAA">
        <w:trPr>
          <w:trHeight w:hRule="exact" w:val="298"/>
          <w:jc w:val="right"/>
        </w:trPr>
        <w:tc>
          <w:tcPr>
            <w:tcW w:w="3909" w:type="dxa"/>
            <w:tcBorders>
              <w:top w:val="single" w:sz="4" w:space="0" w:color="auto"/>
              <w:left w:val="single" w:sz="4" w:space="0" w:color="auto"/>
            </w:tcBorders>
            <w:shd w:val="clear" w:color="auto" w:fill="FFFFFF"/>
          </w:tcPr>
          <w:p w14:paraId="07F79596"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Национальная безопасность</w:t>
            </w:r>
          </w:p>
        </w:tc>
        <w:tc>
          <w:tcPr>
            <w:tcW w:w="1597" w:type="dxa"/>
            <w:tcBorders>
              <w:top w:val="single" w:sz="4" w:space="0" w:color="auto"/>
              <w:left w:val="single" w:sz="4" w:space="0" w:color="auto"/>
            </w:tcBorders>
            <w:shd w:val="clear" w:color="auto" w:fill="FFFFFF"/>
            <w:vAlign w:val="center"/>
          </w:tcPr>
          <w:p w14:paraId="4032411B"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4 160,6</w:t>
            </w:r>
          </w:p>
        </w:tc>
        <w:tc>
          <w:tcPr>
            <w:tcW w:w="1503" w:type="dxa"/>
            <w:tcBorders>
              <w:top w:val="single" w:sz="4" w:space="0" w:color="auto"/>
              <w:left w:val="single" w:sz="4" w:space="0" w:color="auto"/>
            </w:tcBorders>
            <w:shd w:val="clear" w:color="auto" w:fill="FFFFFF"/>
            <w:vAlign w:val="center"/>
          </w:tcPr>
          <w:p w14:paraId="62F889B0"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4 143,7</w:t>
            </w:r>
          </w:p>
        </w:tc>
        <w:tc>
          <w:tcPr>
            <w:tcW w:w="2346" w:type="dxa"/>
            <w:tcBorders>
              <w:top w:val="single" w:sz="4" w:space="0" w:color="auto"/>
              <w:left w:val="single" w:sz="4" w:space="0" w:color="auto"/>
              <w:right w:val="single" w:sz="4" w:space="0" w:color="auto"/>
            </w:tcBorders>
            <w:shd w:val="clear" w:color="auto" w:fill="FFFFFF"/>
          </w:tcPr>
          <w:p w14:paraId="73C71FD1"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99,6%</w:t>
            </w:r>
          </w:p>
        </w:tc>
      </w:tr>
      <w:tr w:rsidR="00923AD7" w:rsidRPr="00923AD7" w14:paraId="2806752A" w14:textId="77777777" w:rsidTr="00716CAA">
        <w:trPr>
          <w:trHeight w:hRule="exact" w:val="391"/>
          <w:jc w:val="right"/>
        </w:trPr>
        <w:tc>
          <w:tcPr>
            <w:tcW w:w="3909" w:type="dxa"/>
            <w:tcBorders>
              <w:top w:val="single" w:sz="4" w:space="0" w:color="auto"/>
              <w:left w:val="single" w:sz="4" w:space="0" w:color="auto"/>
            </w:tcBorders>
            <w:shd w:val="clear" w:color="auto" w:fill="FFFFFF"/>
          </w:tcPr>
          <w:p w14:paraId="17F0EBFB"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Мобилизационная подготовка</w:t>
            </w:r>
          </w:p>
        </w:tc>
        <w:tc>
          <w:tcPr>
            <w:tcW w:w="1597" w:type="dxa"/>
            <w:tcBorders>
              <w:top w:val="single" w:sz="4" w:space="0" w:color="auto"/>
              <w:left w:val="single" w:sz="4" w:space="0" w:color="auto"/>
            </w:tcBorders>
            <w:shd w:val="clear" w:color="auto" w:fill="FFFFFF"/>
            <w:vAlign w:val="center"/>
          </w:tcPr>
          <w:p w14:paraId="1099B6C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300,1</w:t>
            </w:r>
          </w:p>
        </w:tc>
        <w:tc>
          <w:tcPr>
            <w:tcW w:w="1503" w:type="dxa"/>
            <w:tcBorders>
              <w:top w:val="single" w:sz="4" w:space="0" w:color="auto"/>
              <w:left w:val="single" w:sz="4" w:space="0" w:color="auto"/>
            </w:tcBorders>
            <w:shd w:val="clear" w:color="auto" w:fill="FFFFFF"/>
            <w:vAlign w:val="center"/>
          </w:tcPr>
          <w:p w14:paraId="7405CBC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300,1</w:t>
            </w:r>
          </w:p>
        </w:tc>
        <w:tc>
          <w:tcPr>
            <w:tcW w:w="2346" w:type="dxa"/>
            <w:tcBorders>
              <w:top w:val="single" w:sz="4" w:space="0" w:color="auto"/>
              <w:left w:val="single" w:sz="4" w:space="0" w:color="auto"/>
              <w:right w:val="single" w:sz="4" w:space="0" w:color="auto"/>
            </w:tcBorders>
            <w:shd w:val="clear" w:color="auto" w:fill="FFFFFF"/>
          </w:tcPr>
          <w:p w14:paraId="1D67892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1E231C81" w14:textId="77777777" w:rsidTr="00716CAA">
        <w:trPr>
          <w:trHeight w:hRule="exact" w:val="402"/>
          <w:jc w:val="right"/>
        </w:trPr>
        <w:tc>
          <w:tcPr>
            <w:tcW w:w="3909" w:type="dxa"/>
            <w:tcBorders>
              <w:top w:val="single" w:sz="4" w:space="0" w:color="auto"/>
              <w:left w:val="single" w:sz="4" w:space="0" w:color="auto"/>
            </w:tcBorders>
            <w:shd w:val="clear" w:color="auto" w:fill="FFFFFF"/>
          </w:tcPr>
          <w:p w14:paraId="1AC9A2BA"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Дорожное хозяйство</w:t>
            </w:r>
          </w:p>
        </w:tc>
        <w:tc>
          <w:tcPr>
            <w:tcW w:w="1597" w:type="dxa"/>
            <w:tcBorders>
              <w:top w:val="single" w:sz="4" w:space="0" w:color="auto"/>
              <w:left w:val="single" w:sz="4" w:space="0" w:color="auto"/>
            </w:tcBorders>
            <w:shd w:val="clear" w:color="auto" w:fill="FFFFFF"/>
            <w:vAlign w:val="center"/>
          </w:tcPr>
          <w:p w14:paraId="4474849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16 190,8</w:t>
            </w:r>
          </w:p>
        </w:tc>
        <w:tc>
          <w:tcPr>
            <w:tcW w:w="1503" w:type="dxa"/>
            <w:tcBorders>
              <w:top w:val="single" w:sz="4" w:space="0" w:color="auto"/>
              <w:left w:val="single" w:sz="4" w:space="0" w:color="auto"/>
            </w:tcBorders>
            <w:shd w:val="clear" w:color="auto" w:fill="FFFFFF"/>
            <w:vAlign w:val="center"/>
          </w:tcPr>
          <w:p w14:paraId="450ECE6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13 518,4</w:t>
            </w:r>
          </w:p>
        </w:tc>
        <w:tc>
          <w:tcPr>
            <w:tcW w:w="2346" w:type="dxa"/>
            <w:tcBorders>
              <w:top w:val="single" w:sz="4" w:space="0" w:color="auto"/>
              <w:left w:val="single" w:sz="4" w:space="0" w:color="auto"/>
              <w:right w:val="single" w:sz="4" w:space="0" w:color="auto"/>
            </w:tcBorders>
            <w:shd w:val="clear" w:color="auto" w:fill="FFFFFF"/>
          </w:tcPr>
          <w:p w14:paraId="6411E8F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83,5%</w:t>
            </w:r>
          </w:p>
        </w:tc>
      </w:tr>
      <w:tr w:rsidR="00923AD7" w:rsidRPr="00923AD7" w14:paraId="7663557D" w14:textId="77777777" w:rsidTr="00716CAA">
        <w:trPr>
          <w:trHeight w:hRule="exact" w:val="329"/>
          <w:jc w:val="right"/>
        </w:trPr>
        <w:tc>
          <w:tcPr>
            <w:tcW w:w="3909" w:type="dxa"/>
            <w:tcBorders>
              <w:top w:val="single" w:sz="4" w:space="0" w:color="auto"/>
              <w:left w:val="single" w:sz="4" w:space="0" w:color="auto"/>
            </w:tcBorders>
            <w:shd w:val="clear" w:color="auto" w:fill="FFFFFF"/>
          </w:tcPr>
          <w:p w14:paraId="4409535C"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Другие вопросы национальной экономики</w:t>
            </w:r>
          </w:p>
        </w:tc>
        <w:tc>
          <w:tcPr>
            <w:tcW w:w="1597" w:type="dxa"/>
            <w:tcBorders>
              <w:top w:val="single" w:sz="4" w:space="0" w:color="auto"/>
              <w:left w:val="single" w:sz="4" w:space="0" w:color="auto"/>
            </w:tcBorders>
            <w:shd w:val="clear" w:color="auto" w:fill="FFFFFF"/>
            <w:vAlign w:val="center"/>
          </w:tcPr>
          <w:p w14:paraId="34CFC9B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4 575,6</w:t>
            </w:r>
          </w:p>
        </w:tc>
        <w:tc>
          <w:tcPr>
            <w:tcW w:w="1503" w:type="dxa"/>
            <w:tcBorders>
              <w:top w:val="single" w:sz="4" w:space="0" w:color="auto"/>
              <w:left w:val="single" w:sz="4" w:space="0" w:color="auto"/>
            </w:tcBorders>
            <w:shd w:val="clear" w:color="auto" w:fill="FFFFFF"/>
            <w:vAlign w:val="center"/>
          </w:tcPr>
          <w:p w14:paraId="227B1EEB"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4 306,0</w:t>
            </w:r>
          </w:p>
        </w:tc>
        <w:tc>
          <w:tcPr>
            <w:tcW w:w="2346" w:type="dxa"/>
            <w:tcBorders>
              <w:top w:val="single" w:sz="4" w:space="0" w:color="auto"/>
              <w:left w:val="single" w:sz="4" w:space="0" w:color="auto"/>
              <w:right w:val="single" w:sz="4" w:space="0" w:color="auto"/>
            </w:tcBorders>
            <w:shd w:val="clear" w:color="auto" w:fill="FFFFFF"/>
          </w:tcPr>
          <w:p w14:paraId="685DED3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94,1%</w:t>
            </w:r>
          </w:p>
        </w:tc>
      </w:tr>
      <w:tr w:rsidR="00923AD7" w:rsidRPr="00923AD7" w14:paraId="3B2237FA" w14:textId="77777777" w:rsidTr="00716CAA">
        <w:trPr>
          <w:trHeight w:hRule="exact" w:val="322"/>
          <w:jc w:val="right"/>
        </w:trPr>
        <w:tc>
          <w:tcPr>
            <w:tcW w:w="3909" w:type="dxa"/>
            <w:tcBorders>
              <w:top w:val="single" w:sz="4" w:space="0" w:color="auto"/>
              <w:left w:val="single" w:sz="4" w:space="0" w:color="auto"/>
            </w:tcBorders>
            <w:shd w:val="clear" w:color="auto" w:fill="FFFFFF"/>
          </w:tcPr>
          <w:p w14:paraId="5BD380D0"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Жилищное хозяйство</w:t>
            </w:r>
          </w:p>
        </w:tc>
        <w:tc>
          <w:tcPr>
            <w:tcW w:w="1597" w:type="dxa"/>
            <w:tcBorders>
              <w:top w:val="single" w:sz="4" w:space="0" w:color="auto"/>
              <w:left w:val="single" w:sz="4" w:space="0" w:color="auto"/>
            </w:tcBorders>
            <w:shd w:val="clear" w:color="auto" w:fill="FFFFFF"/>
            <w:vAlign w:val="center"/>
          </w:tcPr>
          <w:p w14:paraId="5C0194AF"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404,3</w:t>
            </w:r>
          </w:p>
        </w:tc>
        <w:tc>
          <w:tcPr>
            <w:tcW w:w="1503" w:type="dxa"/>
            <w:tcBorders>
              <w:top w:val="single" w:sz="4" w:space="0" w:color="auto"/>
              <w:left w:val="single" w:sz="4" w:space="0" w:color="auto"/>
            </w:tcBorders>
            <w:shd w:val="clear" w:color="auto" w:fill="FFFFFF"/>
            <w:vAlign w:val="center"/>
          </w:tcPr>
          <w:p w14:paraId="43B1F7B5"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404,3</w:t>
            </w:r>
          </w:p>
        </w:tc>
        <w:tc>
          <w:tcPr>
            <w:tcW w:w="2346" w:type="dxa"/>
            <w:tcBorders>
              <w:top w:val="single" w:sz="4" w:space="0" w:color="auto"/>
              <w:left w:val="single" w:sz="4" w:space="0" w:color="auto"/>
              <w:right w:val="single" w:sz="4" w:space="0" w:color="auto"/>
            </w:tcBorders>
            <w:shd w:val="clear" w:color="auto" w:fill="FFFFFF"/>
          </w:tcPr>
          <w:p w14:paraId="1D78B771"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5764B0F5" w14:textId="77777777" w:rsidTr="00716CAA">
        <w:trPr>
          <w:trHeight w:hRule="exact" w:val="326"/>
          <w:jc w:val="right"/>
        </w:trPr>
        <w:tc>
          <w:tcPr>
            <w:tcW w:w="3909" w:type="dxa"/>
            <w:tcBorders>
              <w:top w:val="single" w:sz="4" w:space="0" w:color="auto"/>
              <w:left w:val="single" w:sz="4" w:space="0" w:color="auto"/>
            </w:tcBorders>
            <w:shd w:val="clear" w:color="auto" w:fill="FFFFFF"/>
          </w:tcPr>
          <w:p w14:paraId="2ACA4810"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Коммунальное хозяйство</w:t>
            </w:r>
          </w:p>
        </w:tc>
        <w:tc>
          <w:tcPr>
            <w:tcW w:w="1597" w:type="dxa"/>
            <w:tcBorders>
              <w:top w:val="single" w:sz="4" w:space="0" w:color="auto"/>
              <w:left w:val="single" w:sz="4" w:space="0" w:color="auto"/>
            </w:tcBorders>
            <w:shd w:val="clear" w:color="auto" w:fill="FFFFFF"/>
            <w:vAlign w:val="center"/>
          </w:tcPr>
          <w:p w14:paraId="2D3B6A4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46 939,9</w:t>
            </w:r>
          </w:p>
        </w:tc>
        <w:tc>
          <w:tcPr>
            <w:tcW w:w="1503" w:type="dxa"/>
            <w:tcBorders>
              <w:top w:val="single" w:sz="4" w:space="0" w:color="auto"/>
              <w:left w:val="single" w:sz="4" w:space="0" w:color="auto"/>
            </w:tcBorders>
            <w:shd w:val="clear" w:color="auto" w:fill="FFFFFF"/>
            <w:vAlign w:val="center"/>
          </w:tcPr>
          <w:p w14:paraId="5B68DED0"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37 661,5</w:t>
            </w:r>
          </w:p>
        </w:tc>
        <w:tc>
          <w:tcPr>
            <w:tcW w:w="2346" w:type="dxa"/>
            <w:tcBorders>
              <w:top w:val="single" w:sz="4" w:space="0" w:color="auto"/>
              <w:left w:val="single" w:sz="4" w:space="0" w:color="auto"/>
              <w:right w:val="single" w:sz="4" w:space="0" w:color="auto"/>
            </w:tcBorders>
            <w:shd w:val="clear" w:color="auto" w:fill="FFFFFF"/>
          </w:tcPr>
          <w:p w14:paraId="6138B42B"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80,2%</w:t>
            </w:r>
          </w:p>
        </w:tc>
      </w:tr>
      <w:tr w:rsidR="00923AD7" w:rsidRPr="00923AD7" w14:paraId="169E4761" w14:textId="77777777" w:rsidTr="00716CAA">
        <w:trPr>
          <w:trHeight w:hRule="exact" w:val="326"/>
          <w:jc w:val="right"/>
        </w:trPr>
        <w:tc>
          <w:tcPr>
            <w:tcW w:w="3909" w:type="dxa"/>
            <w:tcBorders>
              <w:top w:val="single" w:sz="4" w:space="0" w:color="auto"/>
              <w:left w:val="single" w:sz="4" w:space="0" w:color="auto"/>
            </w:tcBorders>
            <w:shd w:val="clear" w:color="auto" w:fill="FFFFFF"/>
          </w:tcPr>
          <w:p w14:paraId="4CE590F4"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Благоустройство</w:t>
            </w:r>
          </w:p>
        </w:tc>
        <w:tc>
          <w:tcPr>
            <w:tcW w:w="1597" w:type="dxa"/>
            <w:tcBorders>
              <w:top w:val="single" w:sz="4" w:space="0" w:color="auto"/>
              <w:left w:val="single" w:sz="4" w:space="0" w:color="auto"/>
            </w:tcBorders>
            <w:shd w:val="clear" w:color="auto" w:fill="FFFFFF"/>
            <w:vAlign w:val="center"/>
          </w:tcPr>
          <w:p w14:paraId="1DF6B45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57 547,6</w:t>
            </w:r>
          </w:p>
        </w:tc>
        <w:tc>
          <w:tcPr>
            <w:tcW w:w="1503" w:type="dxa"/>
            <w:tcBorders>
              <w:top w:val="single" w:sz="4" w:space="0" w:color="auto"/>
              <w:left w:val="single" w:sz="4" w:space="0" w:color="auto"/>
            </w:tcBorders>
            <w:shd w:val="clear" w:color="auto" w:fill="FFFFFF"/>
            <w:vAlign w:val="center"/>
          </w:tcPr>
          <w:p w14:paraId="1C711CF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57 211,5</w:t>
            </w:r>
          </w:p>
        </w:tc>
        <w:tc>
          <w:tcPr>
            <w:tcW w:w="2346" w:type="dxa"/>
            <w:tcBorders>
              <w:top w:val="single" w:sz="4" w:space="0" w:color="auto"/>
              <w:left w:val="single" w:sz="4" w:space="0" w:color="auto"/>
              <w:right w:val="single" w:sz="4" w:space="0" w:color="auto"/>
            </w:tcBorders>
            <w:shd w:val="clear" w:color="auto" w:fill="FFFFFF"/>
          </w:tcPr>
          <w:p w14:paraId="3A70DB6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99,4%</w:t>
            </w:r>
          </w:p>
        </w:tc>
      </w:tr>
      <w:tr w:rsidR="00923AD7" w:rsidRPr="00923AD7" w14:paraId="5F8F385B" w14:textId="77777777" w:rsidTr="00716CAA">
        <w:trPr>
          <w:trHeight w:hRule="exact" w:val="326"/>
          <w:jc w:val="right"/>
        </w:trPr>
        <w:tc>
          <w:tcPr>
            <w:tcW w:w="3909" w:type="dxa"/>
            <w:tcBorders>
              <w:top w:val="single" w:sz="4" w:space="0" w:color="auto"/>
              <w:left w:val="single" w:sz="4" w:space="0" w:color="auto"/>
            </w:tcBorders>
            <w:shd w:val="clear" w:color="auto" w:fill="FFFFFF"/>
          </w:tcPr>
          <w:p w14:paraId="51250DDB"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Охрана окружающей среды</w:t>
            </w:r>
          </w:p>
        </w:tc>
        <w:tc>
          <w:tcPr>
            <w:tcW w:w="1597" w:type="dxa"/>
            <w:tcBorders>
              <w:top w:val="single" w:sz="4" w:space="0" w:color="auto"/>
              <w:left w:val="single" w:sz="4" w:space="0" w:color="auto"/>
            </w:tcBorders>
            <w:shd w:val="clear" w:color="auto" w:fill="FFFFFF"/>
            <w:vAlign w:val="center"/>
          </w:tcPr>
          <w:p w14:paraId="15917E8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58,1</w:t>
            </w:r>
          </w:p>
        </w:tc>
        <w:tc>
          <w:tcPr>
            <w:tcW w:w="1503" w:type="dxa"/>
            <w:tcBorders>
              <w:top w:val="single" w:sz="4" w:space="0" w:color="auto"/>
              <w:left w:val="single" w:sz="4" w:space="0" w:color="auto"/>
            </w:tcBorders>
            <w:shd w:val="clear" w:color="auto" w:fill="FFFFFF"/>
            <w:vAlign w:val="center"/>
          </w:tcPr>
          <w:p w14:paraId="09B0A19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58,1</w:t>
            </w:r>
          </w:p>
        </w:tc>
        <w:tc>
          <w:tcPr>
            <w:tcW w:w="2346" w:type="dxa"/>
            <w:tcBorders>
              <w:top w:val="single" w:sz="4" w:space="0" w:color="auto"/>
              <w:left w:val="single" w:sz="4" w:space="0" w:color="auto"/>
              <w:right w:val="single" w:sz="4" w:space="0" w:color="auto"/>
            </w:tcBorders>
            <w:shd w:val="clear" w:color="auto" w:fill="FFFFFF"/>
          </w:tcPr>
          <w:p w14:paraId="58340AC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2351FFC2" w14:textId="77777777" w:rsidTr="00716CAA">
        <w:trPr>
          <w:trHeight w:hRule="exact" w:val="331"/>
          <w:jc w:val="right"/>
        </w:trPr>
        <w:tc>
          <w:tcPr>
            <w:tcW w:w="3909" w:type="dxa"/>
            <w:tcBorders>
              <w:top w:val="single" w:sz="4" w:space="0" w:color="auto"/>
              <w:left w:val="single" w:sz="4" w:space="0" w:color="auto"/>
              <w:bottom w:val="single" w:sz="4" w:space="0" w:color="auto"/>
            </w:tcBorders>
            <w:shd w:val="clear" w:color="auto" w:fill="FFFFFF"/>
          </w:tcPr>
          <w:p w14:paraId="1471EBC1"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Культура</w:t>
            </w:r>
          </w:p>
        </w:tc>
        <w:tc>
          <w:tcPr>
            <w:tcW w:w="1597" w:type="dxa"/>
            <w:tcBorders>
              <w:top w:val="single" w:sz="4" w:space="0" w:color="auto"/>
              <w:left w:val="single" w:sz="4" w:space="0" w:color="auto"/>
              <w:bottom w:val="single" w:sz="4" w:space="0" w:color="auto"/>
            </w:tcBorders>
            <w:shd w:val="clear" w:color="auto" w:fill="FFFFFF"/>
            <w:vAlign w:val="center"/>
          </w:tcPr>
          <w:p w14:paraId="716E05C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22 154,5</w:t>
            </w:r>
          </w:p>
        </w:tc>
        <w:tc>
          <w:tcPr>
            <w:tcW w:w="1503" w:type="dxa"/>
            <w:tcBorders>
              <w:top w:val="single" w:sz="4" w:space="0" w:color="auto"/>
              <w:left w:val="single" w:sz="4" w:space="0" w:color="auto"/>
              <w:bottom w:val="single" w:sz="4" w:space="0" w:color="auto"/>
            </w:tcBorders>
            <w:shd w:val="clear" w:color="auto" w:fill="FFFFFF"/>
            <w:vAlign w:val="center"/>
          </w:tcPr>
          <w:p w14:paraId="24E0AC1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22 154,5</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5A37A21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7785F670" w14:textId="77777777" w:rsidTr="00716CAA">
        <w:trPr>
          <w:trHeight w:hRule="exact" w:val="331"/>
          <w:jc w:val="right"/>
        </w:trPr>
        <w:tc>
          <w:tcPr>
            <w:tcW w:w="3909" w:type="dxa"/>
            <w:tcBorders>
              <w:top w:val="single" w:sz="4" w:space="0" w:color="auto"/>
              <w:left w:val="single" w:sz="4" w:space="0" w:color="auto"/>
              <w:bottom w:val="single" w:sz="4" w:space="0" w:color="auto"/>
            </w:tcBorders>
            <w:shd w:val="clear" w:color="auto" w:fill="FFFFFF"/>
          </w:tcPr>
          <w:p w14:paraId="1BCD802F"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Молодежная политика</w:t>
            </w:r>
          </w:p>
        </w:tc>
        <w:tc>
          <w:tcPr>
            <w:tcW w:w="1597" w:type="dxa"/>
            <w:tcBorders>
              <w:top w:val="single" w:sz="4" w:space="0" w:color="auto"/>
              <w:left w:val="single" w:sz="4" w:space="0" w:color="auto"/>
              <w:bottom w:val="single" w:sz="4" w:space="0" w:color="auto"/>
            </w:tcBorders>
            <w:shd w:val="clear" w:color="auto" w:fill="FFFFFF"/>
            <w:vAlign w:val="center"/>
          </w:tcPr>
          <w:p w14:paraId="35BB423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309,9</w:t>
            </w:r>
          </w:p>
        </w:tc>
        <w:tc>
          <w:tcPr>
            <w:tcW w:w="1503" w:type="dxa"/>
            <w:tcBorders>
              <w:top w:val="single" w:sz="4" w:space="0" w:color="auto"/>
              <w:left w:val="single" w:sz="4" w:space="0" w:color="auto"/>
              <w:bottom w:val="single" w:sz="4" w:space="0" w:color="auto"/>
            </w:tcBorders>
            <w:shd w:val="clear" w:color="auto" w:fill="FFFFFF"/>
            <w:vAlign w:val="center"/>
          </w:tcPr>
          <w:p w14:paraId="6BE8528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309,9</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4AB4073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48C6357D" w14:textId="77777777" w:rsidTr="00716CAA">
        <w:trPr>
          <w:trHeight w:hRule="exact" w:val="331"/>
          <w:jc w:val="right"/>
        </w:trPr>
        <w:tc>
          <w:tcPr>
            <w:tcW w:w="3909" w:type="dxa"/>
            <w:tcBorders>
              <w:top w:val="single" w:sz="4" w:space="0" w:color="auto"/>
              <w:left w:val="single" w:sz="4" w:space="0" w:color="auto"/>
              <w:bottom w:val="single" w:sz="4" w:space="0" w:color="auto"/>
            </w:tcBorders>
            <w:shd w:val="clear" w:color="auto" w:fill="FFFFFF"/>
          </w:tcPr>
          <w:p w14:paraId="694C13A2"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Спорт</w:t>
            </w:r>
          </w:p>
        </w:tc>
        <w:tc>
          <w:tcPr>
            <w:tcW w:w="1597" w:type="dxa"/>
            <w:tcBorders>
              <w:top w:val="single" w:sz="4" w:space="0" w:color="auto"/>
              <w:left w:val="single" w:sz="4" w:space="0" w:color="auto"/>
              <w:bottom w:val="single" w:sz="4" w:space="0" w:color="auto"/>
            </w:tcBorders>
            <w:shd w:val="clear" w:color="auto" w:fill="FFFFFF"/>
            <w:vAlign w:val="center"/>
          </w:tcPr>
          <w:p w14:paraId="269A0BE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1 062,3</w:t>
            </w:r>
          </w:p>
        </w:tc>
        <w:tc>
          <w:tcPr>
            <w:tcW w:w="1503" w:type="dxa"/>
            <w:tcBorders>
              <w:top w:val="single" w:sz="4" w:space="0" w:color="auto"/>
              <w:left w:val="single" w:sz="4" w:space="0" w:color="auto"/>
              <w:bottom w:val="single" w:sz="4" w:space="0" w:color="auto"/>
            </w:tcBorders>
            <w:shd w:val="clear" w:color="auto" w:fill="FFFFFF"/>
            <w:vAlign w:val="center"/>
          </w:tcPr>
          <w:p w14:paraId="7EC6DBB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1 062,3</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2DE86DB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51EEE437" w14:textId="77777777" w:rsidTr="00716CAA">
        <w:trPr>
          <w:trHeight w:hRule="exact" w:val="326"/>
          <w:jc w:val="right"/>
        </w:trPr>
        <w:tc>
          <w:tcPr>
            <w:tcW w:w="3909" w:type="dxa"/>
            <w:tcBorders>
              <w:top w:val="single" w:sz="4" w:space="0" w:color="auto"/>
              <w:left w:val="single" w:sz="4" w:space="0" w:color="auto"/>
              <w:bottom w:val="single" w:sz="4" w:space="0" w:color="auto"/>
            </w:tcBorders>
            <w:shd w:val="clear" w:color="auto" w:fill="FFFFFF"/>
          </w:tcPr>
          <w:p w14:paraId="76FEC9BC"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Социальная политика</w:t>
            </w:r>
          </w:p>
        </w:tc>
        <w:tc>
          <w:tcPr>
            <w:tcW w:w="1597" w:type="dxa"/>
            <w:tcBorders>
              <w:top w:val="single" w:sz="4" w:space="0" w:color="auto"/>
              <w:left w:val="single" w:sz="4" w:space="0" w:color="auto"/>
              <w:bottom w:val="single" w:sz="4" w:space="0" w:color="auto"/>
            </w:tcBorders>
            <w:shd w:val="clear" w:color="auto" w:fill="FFFFFF"/>
            <w:vAlign w:val="center"/>
          </w:tcPr>
          <w:p w14:paraId="278E1C85"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1 550,1</w:t>
            </w:r>
          </w:p>
        </w:tc>
        <w:tc>
          <w:tcPr>
            <w:tcW w:w="1503" w:type="dxa"/>
            <w:tcBorders>
              <w:top w:val="single" w:sz="4" w:space="0" w:color="auto"/>
              <w:left w:val="single" w:sz="4" w:space="0" w:color="auto"/>
              <w:bottom w:val="single" w:sz="4" w:space="0" w:color="auto"/>
            </w:tcBorders>
            <w:shd w:val="clear" w:color="auto" w:fill="FFFFFF"/>
            <w:vAlign w:val="center"/>
          </w:tcPr>
          <w:p w14:paraId="11E8F17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1 550,1</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3083F8D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23303B88" w14:textId="77777777" w:rsidTr="00716CAA">
        <w:trPr>
          <w:trHeight w:hRule="exact" w:val="628"/>
          <w:jc w:val="right"/>
        </w:trPr>
        <w:tc>
          <w:tcPr>
            <w:tcW w:w="3909" w:type="dxa"/>
            <w:tcBorders>
              <w:top w:val="single" w:sz="4" w:space="0" w:color="auto"/>
              <w:left w:val="single" w:sz="4" w:space="0" w:color="auto"/>
              <w:bottom w:val="single" w:sz="4" w:space="0" w:color="auto"/>
            </w:tcBorders>
            <w:shd w:val="clear" w:color="auto" w:fill="FFFFFF"/>
          </w:tcPr>
          <w:p w14:paraId="54B5F915"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Функционирование Законодательных органов власти</w:t>
            </w:r>
          </w:p>
        </w:tc>
        <w:tc>
          <w:tcPr>
            <w:tcW w:w="1597" w:type="dxa"/>
            <w:tcBorders>
              <w:top w:val="single" w:sz="4" w:space="0" w:color="auto"/>
              <w:left w:val="single" w:sz="4" w:space="0" w:color="auto"/>
              <w:bottom w:val="single" w:sz="4" w:space="0" w:color="auto"/>
            </w:tcBorders>
            <w:shd w:val="clear" w:color="auto" w:fill="FFFFFF"/>
            <w:vAlign w:val="center"/>
          </w:tcPr>
          <w:p w14:paraId="64217211"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6 597,0</w:t>
            </w:r>
          </w:p>
        </w:tc>
        <w:tc>
          <w:tcPr>
            <w:tcW w:w="1503" w:type="dxa"/>
            <w:tcBorders>
              <w:top w:val="single" w:sz="4" w:space="0" w:color="auto"/>
              <w:left w:val="single" w:sz="4" w:space="0" w:color="auto"/>
              <w:bottom w:val="single" w:sz="4" w:space="0" w:color="auto"/>
            </w:tcBorders>
            <w:shd w:val="clear" w:color="auto" w:fill="FFFFFF"/>
            <w:vAlign w:val="center"/>
          </w:tcPr>
          <w:p w14:paraId="7221F56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6 597,0</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1BD05A9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63DBCD44" w14:textId="77777777" w:rsidTr="00F6266C">
        <w:trPr>
          <w:trHeight w:hRule="exact" w:val="791"/>
          <w:jc w:val="right"/>
        </w:trPr>
        <w:tc>
          <w:tcPr>
            <w:tcW w:w="3909" w:type="dxa"/>
            <w:tcBorders>
              <w:top w:val="single" w:sz="4" w:space="0" w:color="auto"/>
              <w:left w:val="single" w:sz="4" w:space="0" w:color="auto"/>
              <w:bottom w:val="single" w:sz="4" w:space="0" w:color="auto"/>
            </w:tcBorders>
            <w:shd w:val="clear" w:color="auto" w:fill="FFFFFF"/>
          </w:tcPr>
          <w:p w14:paraId="0C68A0BC"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Функционирование исполнительных органов власти</w:t>
            </w:r>
          </w:p>
        </w:tc>
        <w:tc>
          <w:tcPr>
            <w:tcW w:w="1597" w:type="dxa"/>
            <w:tcBorders>
              <w:top w:val="single" w:sz="4" w:space="0" w:color="auto"/>
              <w:left w:val="single" w:sz="4" w:space="0" w:color="auto"/>
              <w:bottom w:val="single" w:sz="4" w:space="0" w:color="auto"/>
            </w:tcBorders>
            <w:shd w:val="clear" w:color="auto" w:fill="FFFFFF"/>
            <w:vAlign w:val="center"/>
          </w:tcPr>
          <w:p w14:paraId="24EAF4F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32 957,2</w:t>
            </w:r>
          </w:p>
        </w:tc>
        <w:tc>
          <w:tcPr>
            <w:tcW w:w="1503" w:type="dxa"/>
            <w:tcBorders>
              <w:top w:val="single" w:sz="4" w:space="0" w:color="auto"/>
              <w:left w:val="single" w:sz="4" w:space="0" w:color="auto"/>
              <w:bottom w:val="single" w:sz="4" w:space="0" w:color="auto"/>
            </w:tcBorders>
            <w:shd w:val="clear" w:color="auto" w:fill="FFFFFF"/>
            <w:vAlign w:val="center"/>
          </w:tcPr>
          <w:p w14:paraId="64C5333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32 951,6</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7C4AFD1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99,9%</w:t>
            </w:r>
          </w:p>
        </w:tc>
      </w:tr>
      <w:tr w:rsidR="00923AD7" w:rsidRPr="00923AD7" w14:paraId="22AB8963" w14:textId="77777777" w:rsidTr="00716CAA">
        <w:trPr>
          <w:trHeight w:hRule="exact" w:val="326"/>
          <w:jc w:val="right"/>
        </w:trPr>
        <w:tc>
          <w:tcPr>
            <w:tcW w:w="3909" w:type="dxa"/>
            <w:tcBorders>
              <w:top w:val="single" w:sz="4" w:space="0" w:color="auto"/>
              <w:left w:val="single" w:sz="4" w:space="0" w:color="auto"/>
              <w:bottom w:val="single" w:sz="4" w:space="0" w:color="auto"/>
            </w:tcBorders>
            <w:shd w:val="clear" w:color="auto" w:fill="FFFFFF"/>
          </w:tcPr>
          <w:p w14:paraId="025EA437"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Другие общегосударственные вопросы</w:t>
            </w:r>
          </w:p>
        </w:tc>
        <w:tc>
          <w:tcPr>
            <w:tcW w:w="1597" w:type="dxa"/>
            <w:tcBorders>
              <w:top w:val="single" w:sz="4" w:space="0" w:color="auto"/>
              <w:left w:val="single" w:sz="4" w:space="0" w:color="auto"/>
              <w:bottom w:val="single" w:sz="4" w:space="0" w:color="auto"/>
            </w:tcBorders>
            <w:shd w:val="clear" w:color="auto" w:fill="FFFFFF"/>
            <w:vAlign w:val="center"/>
          </w:tcPr>
          <w:p w14:paraId="03CE84C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19 551,0</w:t>
            </w:r>
          </w:p>
        </w:tc>
        <w:tc>
          <w:tcPr>
            <w:tcW w:w="1503" w:type="dxa"/>
            <w:tcBorders>
              <w:top w:val="single" w:sz="4" w:space="0" w:color="auto"/>
              <w:left w:val="single" w:sz="4" w:space="0" w:color="auto"/>
              <w:bottom w:val="single" w:sz="4" w:space="0" w:color="auto"/>
            </w:tcBorders>
            <w:shd w:val="clear" w:color="auto" w:fill="FFFFFF"/>
            <w:vAlign w:val="center"/>
          </w:tcPr>
          <w:p w14:paraId="24C8CC5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19 344,1</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465414B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98,9%</w:t>
            </w:r>
          </w:p>
        </w:tc>
      </w:tr>
      <w:tr w:rsidR="00923AD7" w:rsidRPr="00923AD7" w14:paraId="3FCD6246" w14:textId="77777777" w:rsidTr="00716CAA">
        <w:trPr>
          <w:trHeight w:hRule="exact" w:val="326"/>
          <w:jc w:val="right"/>
        </w:trPr>
        <w:tc>
          <w:tcPr>
            <w:tcW w:w="3909" w:type="dxa"/>
            <w:tcBorders>
              <w:top w:val="single" w:sz="4" w:space="0" w:color="auto"/>
              <w:left w:val="single" w:sz="4" w:space="0" w:color="auto"/>
              <w:bottom w:val="single" w:sz="4" w:space="0" w:color="auto"/>
            </w:tcBorders>
            <w:shd w:val="clear" w:color="auto" w:fill="FFFFFF"/>
          </w:tcPr>
          <w:p w14:paraId="29C24F1E"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Резервный фонд</w:t>
            </w:r>
          </w:p>
        </w:tc>
        <w:tc>
          <w:tcPr>
            <w:tcW w:w="1597" w:type="dxa"/>
            <w:tcBorders>
              <w:top w:val="single" w:sz="4" w:space="0" w:color="auto"/>
              <w:left w:val="single" w:sz="4" w:space="0" w:color="auto"/>
              <w:bottom w:val="single" w:sz="4" w:space="0" w:color="auto"/>
            </w:tcBorders>
            <w:shd w:val="clear" w:color="auto" w:fill="FFFFFF"/>
            <w:vAlign w:val="center"/>
          </w:tcPr>
          <w:p w14:paraId="1E61F590"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1 000,0</w:t>
            </w:r>
          </w:p>
        </w:tc>
        <w:tc>
          <w:tcPr>
            <w:tcW w:w="1503" w:type="dxa"/>
            <w:tcBorders>
              <w:top w:val="single" w:sz="4" w:space="0" w:color="auto"/>
              <w:left w:val="single" w:sz="4" w:space="0" w:color="auto"/>
              <w:bottom w:val="single" w:sz="4" w:space="0" w:color="auto"/>
            </w:tcBorders>
            <w:shd w:val="clear" w:color="auto" w:fill="FFFFFF"/>
            <w:vAlign w:val="center"/>
          </w:tcPr>
          <w:p w14:paraId="2F16499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0,0</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0512DDA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0,0%</w:t>
            </w:r>
          </w:p>
        </w:tc>
      </w:tr>
    </w:tbl>
    <w:p w14:paraId="3FF842AC" w14:textId="77777777" w:rsidR="00923AD7" w:rsidRPr="00923AD7" w:rsidRDefault="00923AD7" w:rsidP="00923AD7">
      <w:pPr>
        <w:jc w:val="both"/>
        <w:rPr>
          <w:rFonts w:ascii="Times New Roman" w:hAnsi="Times New Roman" w:cs="Times New Roman"/>
          <w:color w:val="auto"/>
          <w:sz w:val="28"/>
          <w:szCs w:val="22"/>
        </w:rPr>
      </w:pPr>
    </w:p>
    <w:p w14:paraId="287FA76E" w14:textId="0C25A07F" w:rsidR="00716CAA" w:rsidRDefault="00716CAA" w:rsidP="00923AD7">
      <w:pPr>
        <w:jc w:val="both"/>
        <w:rPr>
          <w:rFonts w:ascii="Times New Roman" w:hAnsi="Times New Roman" w:cs="Times New Roman"/>
          <w:color w:val="auto"/>
          <w:sz w:val="28"/>
          <w:szCs w:val="22"/>
        </w:rPr>
      </w:pPr>
    </w:p>
    <w:p w14:paraId="214DF114" w14:textId="77777777" w:rsidR="00716CAA" w:rsidRDefault="00716CAA" w:rsidP="00923AD7">
      <w:pPr>
        <w:jc w:val="both"/>
        <w:rPr>
          <w:rFonts w:ascii="Times New Roman" w:hAnsi="Times New Roman" w:cs="Times New Roman"/>
          <w:color w:val="auto"/>
          <w:sz w:val="28"/>
          <w:szCs w:val="22"/>
        </w:rPr>
      </w:pPr>
    </w:p>
    <w:p w14:paraId="72FA85AB" w14:textId="4509BABE" w:rsidR="00923AD7" w:rsidRPr="00923AD7" w:rsidRDefault="00716CAA" w:rsidP="003F3B17">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Бюджет – это основной показатель развития, ведь при наличии средств можно </w:t>
      </w:r>
      <w:r w:rsidR="00923AD7" w:rsidRPr="00923AD7">
        <w:rPr>
          <w:rFonts w:ascii="Times New Roman" w:hAnsi="Times New Roman" w:cs="Times New Roman"/>
          <w:color w:val="auto"/>
          <w:sz w:val="28"/>
          <w:szCs w:val="22"/>
        </w:rPr>
        <w:t>с положительной отметкой выполнять поставленные задачи во всех отраслях. И это нужно понимать всем гражданам, потому что удовлетворение не всех потребностей возможно сразу.</w:t>
      </w:r>
    </w:p>
    <w:p w14:paraId="6AE0BCC9" w14:textId="77777777" w:rsidR="003F3B17" w:rsidRDefault="003F3B17"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p>
    <w:p w14:paraId="172942B7" w14:textId="77777777" w:rsidR="003F3B17" w:rsidRDefault="003F3B17" w:rsidP="003F3B1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Следуя принципам открытости и прозрачности бюджетной политики, администрация ежемесячно размещает отчеты об исполнении бюджета поселения на официальном сайте.</w:t>
      </w:r>
      <w:r>
        <w:rPr>
          <w:rFonts w:ascii="Times New Roman" w:hAnsi="Times New Roman" w:cs="Times New Roman"/>
          <w:color w:val="auto"/>
          <w:sz w:val="28"/>
          <w:szCs w:val="22"/>
        </w:rPr>
        <w:t xml:space="preserve"> </w:t>
      </w:r>
    </w:p>
    <w:p w14:paraId="28B0DB51" w14:textId="6E3C8CCC" w:rsidR="00923AD7" w:rsidRPr="00923AD7" w:rsidRDefault="003F3B17" w:rsidP="003F3B1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 xml:space="preserve">Из бюджета Ленинградской области Комитетом по топливно-энергетическому комплексу для завершения строительства и прокладки сетей газоснабжения была выделена субсидия в сумме 11 934 242 руб., всего на различные мероприятия, связанные с газификацией, в прошедшем году освоено из местного бюджета и бюджета Ленинградской области 15 472 762 руб. В 2020 году муниципальный контракт по реализации проекта газификации </w:t>
      </w:r>
      <w:proofErr w:type="spellStart"/>
      <w:r w:rsidR="00923AD7" w:rsidRPr="00923AD7">
        <w:rPr>
          <w:rFonts w:ascii="Times New Roman" w:hAnsi="Times New Roman" w:cs="Times New Roman"/>
          <w:color w:val="auto"/>
          <w:sz w:val="28"/>
          <w:szCs w:val="22"/>
        </w:rPr>
        <w:t>г.п</w:t>
      </w:r>
      <w:proofErr w:type="spellEnd"/>
      <w:r w:rsidR="00923AD7" w:rsidRPr="00923AD7">
        <w:rPr>
          <w:rFonts w:ascii="Times New Roman" w:hAnsi="Times New Roman" w:cs="Times New Roman"/>
          <w:color w:val="auto"/>
          <w:sz w:val="28"/>
          <w:szCs w:val="22"/>
        </w:rPr>
        <w:t xml:space="preserve">. Токсово и пос. Новое Токсово был выполнен. В настоящее время администрация ведет работу по присоединению построенного объекта к сетям газораспределения АО «Газпром газораспределение Ленинградская область» и заключению договоров на техническое обслуживание. С января 2021 года администрация начала выдавать согласие на присоединение частных домовладений к муниципальному газопроводу. Алгоритм действий </w:t>
      </w:r>
      <w:r w:rsidR="00923AD7" w:rsidRPr="00923AD7">
        <w:rPr>
          <w:rFonts w:ascii="Times New Roman" w:hAnsi="Times New Roman" w:cs="Times New Roman"/>
          <w:color w:val="auto"/>
          <w:sz w:val="28"/>
          <w:szCs w:val="22"/>
        </w:rPr>
        <w:lastRenderedPageBreak/>
        <w:t>по присоединению частных домовладений к муниципальному газопроводу размещен на сайте администрации в разделе «Жилищно-коммунальное хозяйство».</w:t>
      </w:r>
    </w:p>
    <w:p w14:paraId="23DA7869" w14:textId="77777777" w:rsidR="00923AD7" w:rsidRPr="00923AD7" w:rsidRDefault="00923AD7" w:rsidP="00923AD7">
      <w:pPr>
        <w:tabs>
          <w:tab w:val="left" w:pos="272"/>
        </w:tabs>
        <w:jc w:val="both"/>
        <w:rPr>
          <w:rFonts w:ascii="Times New Roman" w:hAnsi="Times New Roman" w:cs="Times New Roman"/>
          <w:color w:val="auto"/>
          <w:sz w:val="28"/>
          <w:szCs w:val="22"/>
        </w:rPr>
      </w:pPr>
    </w:p>
    <w:p w14:paraId="0F4A20A6" w14:textId="77777777" w:rsidR="00923AD7" w:rsidRPr="00923AD7" w:rsidRDefault="00923AD7" w:rsidP="0017652C">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Финансовые затраты на реализацию программы по ремонту дорог в 2020 году составили 13 518 392 руб., в том числе 10,6 млн. руб. из средств местного бюджета, 2,9 </w:t>
      </w:r>
      <w:proofErr w:type="spellStart"/>
      <w:r w:rsidRPr="00923AD7">
        <w:rPr>
          <w:rFonts w:ascii="Times New Roman" w:hAnsi="Times New Roman" w:cs="Times New Roman"/>
          <w:color w:val="auto"/>
          <w:sz w:val="28"/>
          <w:szCs w:val="22"/>
        </w:rPr>
        <w:t>млн.руб</w:t>
      </w:r>
      <w:proofErr w:type="spellEnd"/>
      <w:r w:rsidRPr="00923AD7">
        <w:rPr>
          <w:rFonts w:ascii="Times New Roman" w:hAnsi="Times New Roman" w:cs="Times New Roman"/>
          <w:color w:val="auto"/>
          <w:sz w:val="28"/>
          <w:szCs w:val="22"/>
        </w:rPr>
        <w:t xml:space="preserve">. из средств Комитета дорожного хозяйства Ленинградской области. В 2020 году были проведены следующие работы по ремонту дорожного покрытия: </w:t>
      </w:r>
    </w:p>
    <w:p w14:paraId="29D3453E" w14:textId="77777777" w:rsidR="00923AD7" w:rsidRPr="00923AD7" w:rsidRDefault="00923AD7" w:rsidP="0077622D">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 ремонт дороги ул. Дружбы, Озерная, Овражная, проезд от ул. Дорожников до мемориала воинских захоронений, устройство подъездной дороги к площадке ТБО на ул. Лесной, устройство тротуара вдоль ул. Овражная от автобусной остановки до КДЦ, </w:t>
      </w:r>
    </w:p>
    <w:p w14:paraId="29141332" w14:textId="77777777" w:rsidR="00923AD7" w:rsidRPr="00923AD7" w:rsidRDefault="00923AD7" w:rsidP="0077622D">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также были оплачены работы по строительному контролю, проверке сметной документации, паспортизации дорог и разработке комплексного развития транспортной инфраструктуры поселения.</w:t>
      </w:r>
    </w:p>
    <w:p w14:paraId="02313D6F" w14:textId="77777777" w:rsidR="00923AD7" w:rsidRPr="00923AD7" w:rsidRDefault="00923AD7" w:rsidP="00923AD7">
      <w:pPr>
        <w:keepNext/>
        <w:keepLines/>
        <w:jc w:val="both"/>
        <w:outlineLvl w:val="0"/>
        <w:rPr>
          <w:rFonts w:ascii="Times New Roman" w:hAnsi="Times New Roman" w:cs="Times New Roman"/>
          <w:color w:val="auto"/>
          <w:sz w:val="28"/>
          <w:szCs w:val="22"/>
        </w:rPr>
      </w:pPr>
    </w:p>
    <w:p w14:paraId="360E7DC0" w14:textId="77777777" w:rsidR="00923AD7" w:rsidRPr="00923AD7" w:rsidRDefault="00923AD7" w:rsidP="0017652C">
      <w:pPr>
        <w:keepNext/>
        <w:keepLines/>
        <w:ind w:firstLine="709"/>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 2020 году Комитетом по ТЭК была выделена субсидия в размере 10 491 006,09 руб., были проведены работы по замене сетей теплоснабжения от здания котельной до д.17 ул. Овражная в дер. Рапполово - 1186 </w:t>
      </w:r>
      <w:proofErr w:type="spellStart"/>
      <w:r w:rsidRPr="00923AD7">
        <w:rPr>
          <w:rFonts w:ascii="Times New Roman" w:hAnsi="Times New Roman" w:cs="Times New Roman"/>
          <w:color w:val="auto"/>
          <w:sz w:val="28"/>
          <w:szCs w:val="22"/>
        </w:rPr>
        <w:t>п.м</w:t>
      </w:r>
      <w:proofErr w:type="spellEnd"/>
      <w:r w:rsidRPr="00923AD7">
        <w:rPr>
          <w:rFonts w:ascii="Times New Roman" w:hAnsi="Times New Roman" w:cs="Times New Roman"/>
          <w:color w:val="auto"/>
          <w:sz w:val="28"/>
          <w:szCs w:val="22"/>
        </w:rPr>
        <w:t xml:space="preserve">. Сумма контракта составила 14 987 151,28 рублей. </w:t>
      </w:r>
    </w:p>
    <w:p w14:paraId="64FB11F5" w14:textId="77777777" w:rsidR="00923AD7" w:rsidRPr="00923AD7" w:rsidRDefault="00923AD7" w:rsidP="00923AD7">
      <w:pPr>
        <w:tabs>
          <w:tab w:val="left" w:pos="272"/>
        </w:tabs>
        <w:jc w:val="both"/>
        <w:rPr>
          <w:rFonts w:ascii="Times New Roman" w:hAnsi="Times New Roman" w:cs="Times New Roman"/>
          <w:color w:val="auto"/>
          <w:sz w:val="28"/>
          <w:szCs w:val="22"/>
        </w:rPr>
      </w:pPr>
    </w:p>
    <w:p w14:paraId="0EECC15E" w14:textId="53B5D767"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В рамках программы «Формирование комфортной городской среды» Комитетом по жилищно-коммунальному хозяйству Ленинградской области были выделены денежные средства в виде субсидии на благоустройство дворовой территории домов № 12,14,16 на улице Привокзальной. В результате были организованы пешеходные зоны, уличное освещение в пешеходной зоне и детских игровых площадках, установлено игровое и спортивное оборудование, и уже сейчас там резвится счастливая детвора. На реализацию этого проекта были выделено 10 млн. руб., из них: 3 млн. руб. поступило из местного бюджета, а 7 млн. руб. было выделено в качестве субсидии из регионального бюджета.</w:t>
      </w:r>
    </w:p>
    <w:p w14:paraId="2BC2F310" w14:textId="1C0592C6"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8"/>
          <w:shd w:val="clear" w:color="auto" w:fill="FFFFFF"/>
        </w:rPr>
        <w:tab/>
      </w:r>
      <w:r w:rsidR="00226698">
        <w:rPr>
          <w:rFonts w:ascii="Times New Roman" w:hAnsi="Times New Roman" w:cs="Times New Roman"/>
          <w:color w:val="auto"/>
          <w:sz w:val="28"/>
          <w:szCs w:val="28"/>
          <w:shd w:val="clear" w:color="auto" w:fill="FFFFFF"/>
        </w:rPr>
        <w:tab/>
      </w:r>
      <w:r w:rsidR="00923AD7" w:rsidRPr="00923AD7">
        <w:rPr>
          <w:rFonts w:ascii="Times New Roman" w:hAnsi="Times New Roman" w:cs="Times New Roman"/>
          <w:color w:val="auto"/>
          <w:sz w:val="28"/>
          <w:szCs w:val="28"/>
          <w:shd w:val="clear" w:color="auto" w:fill="FFFFFF"/>
        </w:rPr>
        <w:t>По результатам совместной работы администрации МО «Токсовское городское поселение» и инициативной комиссии жителей поселения</w:t>
      </w:r>
      <w:r w:rsidR="00923AD7" w:rsidRPr="00923AD7">
        <w:rPr>
          <w:rFonts w:ascii="Times New Roman" w:hAnsi="Times New Roman" w:cs="Times New Roman"/>
          <w:color w:val="auto"/>
          <w:sz w:val="28"/>
          <w:szCs w:val="22"/>
        </w:rPr>
        <w:t xml:space="preserve"> в рамках областных законов 3-оз и 147-оз о содействии участию населения в осуществлении местного самоуправления</w:t>
      </w:r>
      <w:r w:rsidR="00923AD7" w:rsidRPr="00923AD7">
        <w:rPr>
          <w:rFonts w:ascii="Times New Roman" w:hAnsi="Times New Roman" w:cs="Times New Roman"/>
          <w:color w:val="auto"/>
          <w:sz w:val="28"/>
          <w:szCs w:val="28"/>
          <w:shd w:val="clear" w:color="auto" w:fill="FFFFFF"/>
        </w:rPr>
        <w:t xml:space="preserve"> </w:t>
      </w:r>
      <w:r w:rsidR="00923AD7" w:rsidRPr="00923AD7">
        <w:rPr>
          <w:rFonts w:ascii="Times New Roman" w:hAnsi="Times New Roman" w:cs="Times New Roman"/>
          <w:color w:val="auto"/>
          <w:sz w:val="28"/>
          <w:szCs w:val="22"/>
        </w:rPr>
        <w:t xml:space="preserve">на территории муниципального образования на улице Широкой введена в эксплуатацию многофункциональная спортивная площадка для проведения спортивного досуга. Площадка на ул. Широкой была построена за счет областной субсидии, муниципальных средств администрации МО «Токсовское городское поселение», инициативной группы поселения, депутата Законодательного собрания Ленинградской области Сергея Сергеевича Караваева, с участием жителей Василия Владимировича Алексеева и депутата Гаврилы Аркадьевича Ваулина. </w:t>
      </w:r>
    </w:p>
    <w:p w14:paraId="70F38453" w14:textId="5CC9E2C2"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По просьбе жителей дер. Кавголово спортивная площадка была доукомплектована спортивным оборудованием.</w:t>
      </w:r>
    </w:p>
    <w:p w14:paraId="49286A59" w14:textId="3A721C26"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 xml:space="preserve">Из средств местного бюджета в 2020 году были предоставлены субсидии </w:t>
      </w:r>
      <w:r w:rsidR="00923AD7" w:rsidRPr="00923AD7">
        <w:rPr>
          <w:rFonts w:ascii="Times New Roman" w:hAnsi="Times New Roman" w:cs="Times New Roman"/>
          <w:color w:val="auto"/>
          <w:sz w:val="28"/>
          <w:szCs w:val="22"/>
        </w:rPr>
        <w:lastRenderedPageBreak/>
        <w:t>подведомственным муниципальным предприятиям:</w:t>
      </w:r>
    </w:p>
    <w:p w14:paraId="2E84BE76" w14:textId="5C4947DE" w:rsidR="00923AD7" w:rsidRPr="00923AD7" w:rsidRDefault="00923AD7" w:rsidP="0077622D">
      <w:pPr>
        <w:ind w:firstLine="709"/>
        <w:jc w:val="both"/>
        <w:rPr>
          <w:rFonts w:ascii="Times New Roman" w:hAnsi="Times New Roman" w:cs="Times New Roman"/>
          <w:color w:val="auto"/>
          <w:sz w:val="28"/>
        </w:rPr>
      </w:pPr>
      <w:r w:rsidRPr="00923AD7">
        <w:rPr>
          <w:rFonts w:ascii="Times New Roman" w:hAnsi="Times New Roman" w:cs="Times New Roman"/>
          <w:color w:val="auto"/>
          <w:sz w:val="28"/>
        </w:rPr>
        <w:t xml:space="preserve">- для БМУ «Токсовская служба заказчика» на выполнение муниципального задания по благоустройству территорий и содержанию имущества – 31,257 </w:t>
      </w:r>
      <w:proofErr w:type="spellStart"/>
      <w:r w:rsidRPr="00923AD7">
        <w:rPr>
          <w:rFonts w:ascii="Times New Roman" w:hAnsi="Times New Roman" w:cs="Times New Roman"/>
          <w:color w:val="auto"/>
          <w:sz w:val="28"/>
        </w:rPr>
        <w:t>млн.руб</w:t>
      </w:r>
      <w:proofErr w:type="spellEnd"/>
      <w:r w:rsidRPr="00923AD7">
        <w:rPr>
          <w:rFonts w:ascii="Times New Roman" w:hAnsi="Times New Roman" w:cs="Times New Roman"/>
          <w:color w:val="auto"/>
          <w:sz w:val="28"/>
        </w:rPr>
        <w:t xml:space="preserve">.; </w:t>
      </w:r>
    </w:p>
    <w:p w14:paraId="38E37123" w14:textId="528E7B28" w:rsidR="00923AD7" w:rsidRPr="00923AD7" w:rsidRDefault="00923AD7" w:rsidP="0077622D">
      <w:pPr>
        <w:ind w:firstLine="709"/>
        <w:jc w:val="both"/>
        <w:rPr>
          <w:rFonts w:ascii="Times New Roman" w:hAnsi="Times New Roman" w:cs="Times New Roman"/>
          <w:color w:val="auto"/>
          <w:sz w:val="28"/>
        </w:rPr>
      </w:pPr>
      <w:r w:rsidRPr="00923AD7">
        <w:rPr>
          <w:rFonts w:ascii="Times New Roman" w:hAnsi="Times New Roman" w:cs="Times New Roman"/>
          <w:color w:val="auto"/>
          <w:sz w:val="28"/>
        </w:rPr>
        <w:t xml:space="preserve">- для МП «Токсовская баня» для возмещения затрат по основной деятельности – 4,310 </w:t>
      </w:r>
      <w:proofErr w:type="spellStart"/>
      <w:r w:rsidRPr="00923AD7">
        <w:rPr>
          <w:rFonts w:ascii="Times New Roman" w:hAnsi="Times New Roman" w:cs="Times New Roman"/>
          <w:color w:val="auto"/>
          <w:sz w:val="28"/>
        </w:rPr>
        <w:t>млн.руб</w:t>
      </w:r>
      <w:proofErr w:type="spellEnd"/>
      <w:r w:rsidRPr="00923AD7">
        <w:rPr>
          <w:rFonts w:ascii="Times New Roman" w:hAnsi="Times New Roman" w:cs="Times New Roman"/>
          <w:color w:val="auto"/>
          <w:sz w:val="28"/>
        </w:rPr>
        <w:t xml:space="preserve">. </w:t>
      </w:r>
      <w:bookmarkEnd w:id="1"/>
    </w:p>
    <w:tbl>
      <w:tblPr>
        <w:tblpPr w:leftFromText="181" w:rightFromText="181" w:vertAnchor="page" w:horzAnchor="margin" w:tblpY="738"/>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7376"/>
      </w:tblGrid>
      <w:tr w:rsidR="000135E6" w:rsidRPr="00923AD7" w14:paraId="441F904B" w14:textId="77777777" w:rsidTr="00226698">
        <w:trPr>
          <w:trHeight w:val="924"/>
        </w:trPr>
        <w:tc>
          <w:tcPr>
            <w:tcW w:w="9498" w:type="dxa"/>
            <w:gridSpan w:val="2"/>
            <w:tcBorders>
              <w:top w:val="nil"/>
              <w:left w:val="nil"/>
              <w:right w:val="nil"/>
            </w:tcBorders>
          </w:tcPr>
          <w:p w14:paraId="4D8D435C" w14:textId="2C3505E9" w:rsidR="000135E6" w:rsidRDefault="000135E6"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sz w:val="28"/>
                <w:szCs w:val="28"/>
              </w:rPr>
              <w:lastRenderedPageBreak/>
              <w:t>Кратко об основных направлениях деятельности администрации</w:t>
            </w:r>
          </w:p>
          <w:p w14:paraId="01B627C0" w14:textId="318B18B7" w:rsidR="000135E6" w:rsidRPr="00923AD7" w:rsidRDefault="000135E6" w:rsidP="000135E6">
            <w:pPr>
              <w:keepNext/>
              <w:keepLines/>
              <w:jc w:val="center"/>
              <w:outlineLvl w:val="0"/>
              <w:rPr>
                <w:rFonts w:ascii="Times New Roman" w:hAnsi="Times New Roman" w:cs="Times New Roman"/>
                <w:b/>
                <w:i/>
                <w:color w:val="auto"/>
                <w:sz w:val="28"/>
                <w:szCs w:val="22"/>
              </w:rPr>
            </w:pPr>
          </w:p>
        </w:tc>
      </w:tr>
      <w:tr w:rsidR="000135E6" w:rsidRPr="00923AD7" w14:paraId="64DF04A7" w14:textId="77777777" w:rsidTr="00226698">
        <w:trPr>
          <w:trHeight w:val="688"/>
        </w:trPr>
        <w:tc>
          <w:tcPr>
            <w:tcW w:w="2122" w:type="dxa"/>
          </w:tcPr>
          <w:p w14:paraId="6D9400BD" w14:textId="717E7124" w:rsidR="000135E6" w:rsidRDefault="000135E6" w:rsidP="000135E6">
            <w:pPr>
              <w:keepNext/>
              <w:keepLines/>
              <w:jc w:val="center"/>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 </w:t>
            </w:r>
            <w:r w:rsidRPr="00923AD7">
              <w:rPr>
                <w:rFonts w:ascii="Times New Roman" w:hAnsi="Times New Roman" w:cs="Times New Roman"/>
                <w:b/>
                <w:i/>
                <w:color w:val="auto"/>
                <w:sz w:val="28"/>
                <w:szCs w:val="22"/>
              </w:rPr>
              <w:t>Основные направления</w:t>
            </w:r>
          </w:p>
        </w:tc>
        <w:tc>
          <w:tcPr>
            <w:tcW w:w="7376" w:type="dxa"/>
            <w:vAlign w:val="center"/>
          </w:tcPr>
          <w:p w14:paraId="61ED3A36" w14:textId="4C634B15" w:rsidR="000135E6" w:rsidRPr="00923AD7" w:rsidRDefault="000135E6" w:rsidP="000135E6">
            <w:pPr>
              <w:keepNext/>
              <w:keepLines/>
              <w:jc w:val="center"/>
              <w:outlineLvl w:val="0"/>
              <w:rPr>
                <w:rFonts w:ascii="Times New Roman" w:hAnsi="Times New Roman" w:cs="Times New Roman"/>
                <w:b/>
                <w:sz w:val="28"/>
                <w:szCs w:val="28"/>
              </w:rPr>
            </w:pPr>
            <w:r w:rsidRPr="00923AD7">
              <w:rPr>
                <w:rFonts w:ascii="Times New Roman" w:hAnsi="Times New Roman" w:cs="Times New Roman"/>
                <w:b/>
                <w:i/>
                <w:color w:val="auto"/>
                <w:sz w:val="28"/>
                <w:szCs w:val="22"/>
              </w:rPr>
              <w:t>Результаты</w:t>
            </w:r>
          </w:p>
        </w:tc>
      </w:tr>
      <w:tr w:rsidR="00923AD7" w:rsidRPr="00923AD7" w14:paraId="577FD517" w14:textId="77777777" w:rsidTr="00226698">
        <w:trPr>
          <w:trHeight w:val="699"/>
        </w:trPr>
        <w:tc>
          <w:tcPr>
            <w:tcW w:w="2122" w:type="dxa"/>
          </w:tcPr>
          <w:p w14:paraId="09EF7926"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Коммунальное хозяйство</w:t>
            </w:r>
          </w:p>
          <w:p w14:paraId="43076080" w14:textId="77777777" w:rsidR="00923AD7" w:rsidRPr="00923AD7" w:rsidRDefault="00923AD7" w:rsidP="000135E6">
            <w:pPr>
              <w:keepNext/>
              <w:keepLines/>
              <w:jc w:val="center"/>
              <w:outlineLvl w:val="0"/>
              <w:rPr>
                <w:rFonts w:ascii="Times New Roman" w:hAnsi="Times New Roman" w:cs="Times New Roman"/>
                <w:i/>
                <w:color w:val="auto"/>
                <w:sz w:val="28"/>
                <w:szCs w:val="22"/>
              </w:rPr>
            </w:pPr>
          </w:p>
        </w:tc>
        <w:tc>
          <w:tcPr>
            <w:tcW w:w="7376" w:type="dxa"/>
          </w:tcPr>
          <w:p w14:paraId="0D0DE319"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b/>
                <w:color w:val="auto"/>
                <w:sz w:val="28"/>
                <w:szCs w:val="22"/>
              </w:rPr>
              <w:t xml:space="preserve"> </w:t>
            </w:r>
            <w:r w:rsidRPr="00923AD7">
              <w:rPr>
                <w:rFonts w:ascii="Times New Roman" w:hAnsi="Times New Roman" w:cs="Times New Roman"/>
                <w:color w:val="auto"/>
                <w:sz w:val="28"/>
                <w:szCs w:val="22"/>
              </w:rPr>
              <w:t>За 2020 год в сфере жилищно-коммунального хозяйства проведены следующие работы:</w:t>
            </w:r>
          </w:p>
          <w:p w14:paraId="68CDEC54" w14:textId="77777777" w:rsidR="00923AD7" w:rsidRPr="00923AD7" w:rsidRDefault="00923AD7" w:rsidP="000135E6">
            <w:pPr>
              <w:keepNext/>
              <w:keepLines/>
              <w:numPr>
                <w:ilvl w:val="0"/>
                <w:numId w:val="27"/>
              </w:numPr>
              <w:ind w:left="0" w:firstLine="0"/>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осуществлялась санитарная уборка улиц (тротуаров, дорог) и профилактическая дезинфекция лестничных площадок и входных дверей в многоквартирных домах;</w:t>
            </w:r>
          </w:p>
          <w:p w14:paraId="3EF03FD6" w14:textId="77777777" w:rsidR="00923AD7" w:rsidRPr="00923AD7" w:rsidRDefault="00923AD7" w:rsidP="000135E6">
            <w:pPr>
              <w:keepNext/>
              <w:keepLines/>
              <w:numPr>
                <w:ilvl w:val="0"/>
                <w:numId w:val="27"/>
              </w:numPr>
              <w:ind w:left="0" w:firstLine="0"/>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обслуживалось уличное освещение;</w:t>
            </w:r>
          </w:p>
          <w:p w14:paraId="21CDCF1C" w14:textId="77777777" w:rsidR="00923AD7" w:rsidRPr="00923AD7" w:rsidRDefault="00923AD7" w:rsidP="000135E6">
            <w:pPr>
              <w:keepNext/>
              <w:keepLines/>
              <w:numPr>
                <w:ilvl w:val="0"/>
                <w:numId w:val="27"/>
              </w:numPr>
              <w:ind w:left="0" w:firstLine="0"/>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производилось устранение аварийных ситуаций на инженерных сетях.</w:t>
            </w:r>
          </w:p>
          <w:p w14:paraId="6F8F1AE5" w14:textId="77777777" w:rsidR="00923AD7" w:rsidRPr="00923AD7" w:rsidRDefault="00923AD7" w:rsidP="000135E6">
            <w:pPr>
              <w:keepNext/>
              <w:keepLines/>
              <w:jc w:val="both"/>
              <w:outlineLvl w:val="0"/>
              <w:rPr>
                <w:rFonts w:ascii="Times New Roman" w:hAnsi="Times New Roman" w:cs="Times New Roman"/>
                <w:bCs/>
                <w:iCs/>
                <w:color w:val="auto"/>
                <w:sz w:val="28"/>
                <w:szCs w:val="22"/>
              </w:rPr>
            </w:pPr>
            <w:r w:rsidRPr="00923AD7">
              <w:rPr>
                <w:rFonts w:ascii="Times New Roman" w:hAnsi="Times New Roman" w:cs="Times New Roman"/>
                <w:color w:val="auto"/>
                <w:sz w:val="28"/>
                <w:szCs w:val="22"/>
              </w:rPr>
              <w:t xml:space="preserve">Жилищно-коммунальные услуги на территории </w:t>
            </w:r>
            <w:proofErr w:type="spellStart"/>
            <w:r w:rsidRPr="00923AD7">
              <w:rPr>
                <w:rFonts w:ascii="Times New Roman" w:hAnsi="Times New Roman" w:cs="Times New Roman"/>
                <w:color w:val="auto"/>
                <w:sz w:val="28"/>
                <w:szCs w:val="22"/>
              </w:rPr>
              <w:t>Токсовского</w:t>
            </w:r>
            <w:proofErr w:type="spellEnd"/>
            <w:r w:rsidRPr="00923AD7">
              <w:rPr>
                <w:rFonts w:ascii="Times New Roman" w:hAnsi="Times New Roman" w:cs="Times New Roman"/>
                <w:color w:val="auto"/>
                <w:sz w:val="28"/>
                <w:szCs w:val="22"/>
              </w:rPr>
              <w:t xml:space="preserve"> городского поселения оказывают предприятия: БМУ «ТСЗ», МП «ТЭКК», МП «Токсовская баня», МП «</w:t>
            </w:r>
            <w:proofErr w:type="spellStart"/>
            <w:r w:rsidRPr="00923AD7">
              <w:rPr>
                <w:rFonts w:ascii="Times New Roman" w:hAnsi="Times New Roman" w:cs="Times New Roman"/>
                <w:color w:val="auto"/>
                <w:sz w:val="28"/>
                <w:szCs w:val="22"/>
              </w:rPr>
              <w:t>Токсовский</w:t>
            </w:r>
            <w:proofErr w:type="spellEnd"/>
            <w:r w:rsidRPr="00923AD7">
              <w:rPr>
                <w:rFonts w:ascii="Times New Roman" w:hAnsi="Times New Roman" w:cs="Times New Roman"/>
                <w:color w:val="auto"/>
                <w:sz w:val="28"/>
                <w:szCs w:val="22"/>
              </w:rPr>
              <w:t xml:space="preserve"> ЖЭК», АО «</w:t>
            </w:r>
            <w:proofErr w:type="spellStart"/>
            <w:r w:rsidRPr="00923AD7">
              <w:rPr>
                <w:rFonts w:ascii="Times New Roman" w:hAnsi="Times New Roman" w:cs="Times New Roman"/>
                <w:color w:val="auto"/>
                <w:sz w:val="28"/>
                <w:szCs w:val="22"/>
              </w:rPr>
              <w:t>Газпромтеплоэнерго</w:t>
            </w:r>
            <w:proofErr w:type="spellEnd"/>
            <w:r w:rsidRPr="00923AD7">
              <w:rPr>
                <w:rFonts w:ascii="Times New Roman" w:hAnsi="Times New Roman" w:cs="Times New Roman"/>
                <w:color w:val="auto"/>
                <w:sz w:val="28"/>
                <w:szCs w:val="22"/>
              </w:rPr>
              <w:t>», АО «Газпром газораспределение».</w:t>
            </w:r>
            <w:r w:rsidRPr="00923AD7">
              <w:rPr>
                <w:rFonts w:ascii="Times New Roman" w:hAnsi="Times New Roman" w:cs="Times New Roman"/>
                <w:bCs/>
                <w:iCs/>
                <w:color w:val="auto"/>
                <w:sz w:val="28"/>
                <w:szCs w:val="22"/>
              </w:rPr>
              <w:t xml:space="preserve"> На территории поселения действуют 5 котельных, из них 2 газовых в </w:t>
            </w:r>
            <w:proofErr w:type="spellStart"/>
            <w:r w:rsidRPr="00923AD7">
              <w:rPr>
                <w:rFonts w:ascii="Times New Roman" w:hAnsi="Times New Roman" w:cs="Times New Roman"/>
                <w:bCs/>
                <w:iCs/>
                <w:color w:val="auto"/>
                <w:sz w:val="28"/>
                <w:szCs w:val="22"/>
              </w:rPr>
              <w:t>г.п.Токсово</w:t>
            </w:r>
            <w:proofErr w:type="spellEnd"/>
            <w:r w:rsidRPr="00923AD7">
              <w:rPr>
                <w:rFonts w:ascii="Times New Roman" w:hAnsi="Times New Roman" w:cs="Times New Roman"/>
                <w:bCs/>
                <w:iCs/>
                <w:color w:val="auto"/>
                <w:sz w:val="28"/>
                <w:szCs w:val="22"/>
              </w:rPr>
              <w:t xml:space="preserve"> эксплуатирует ООО «</w:t>
            </w:r>
            <w:proofErr w:type="spellStart"/>
            <w:r w:rsidRPr="00923AD7">
              <w:rPr>
                <w:rFonts w:ascii="Times New Roman" w:hAnsi="Times New Roman" w:cs="Times New Roman"/>
                <w:bCs/>
                <w:iCs/>
                <w:color w:val="auto"/>
                <w:sz w:val="28"/>
                <w:szCs w:val="22"/>
              </w:rPr>
              <w:t>Газпромтеплоэнерго</w:t>
            </w:r>
            <w:proofErr w:type="spellEnd"/>
            <w:r w:rsidRPr="00923AD7">
              <w:rPr>
                <w:rFonts w:ascii="Times New Roman" w:hAnsi="Times New Roman" w:cs="Times New Roman"/>
                <w:bCs/>
                <w:iCs/>
                <w:color w:val="auto"/>
                <w:sz w:val="28"/>
                <w:szCs w:val="22"/>
              </w:rPr>
              <w:t xml:space="preserve">», 2 угольные в </w:t>
            </w:r>
            <w:proofErr w:type="spellStart"/>
            <w:r w:rsidRPr="00923AD7">
              <w:rPr>
                <w:rFonts w:ascii="Times New Roman" w:hAnsi="Times New Roman" w:cs="Times New Roman"/>
                <w:bCs/>
                <w:iCs/>
                <w:color w:val="auto"/>
                <w:sz w:val="28"/>
                <w:szCs w:val="22"/>
              </w:rPr>
              <w:t>г.п.Токсово</w:t>
            </w:r>
            <w:proofErr w:type="spellEnd"/>
            <w:r w:rsidRPr="00923AD7">
              <w:rPr>
                <w:rFonts w:ascii="Times New Roman" w:hAnsi="Times New Roman" w:cs="Times New Roman"/>
                <w:bCs/>
                <w:iCs/>
                <w:color w:val="auto"/>
                <w:sz w:val="28"/>
                <w:szCs w:val="22"/>
              </w:rPr>
              <w:t xml:space="preserve"> эксплуатирует МП «ТЭКК», 1 мазутная в </w:t>
            </w:r>
            <w:proofErr w:type="spellStart"/>
            <w:r w:rsidRPr="00923AD7">
              <w:rPr>
                <w:rFonts w:ascii="Times New Roman" w:hAnsi="Times New Roman" w:cs="Times New Roman"/>
                <w:bCs/>
                <w:iCs/>
                <w:color w:val="auto"/>
                <w:sz w:val="28"/>
                <w:szCs w:val="22"/>
              </w:rPr>
              <w:t>д.Рапполово</w:t>
            </w:r>
            <w:proofErr w:type="spellEnd"/>
            <w:r w:rsidRPr="00923AD7">
              <w:rPr>
                <w:rFonts w:ascii="Times New Roman" w:hAnsi="Times New Roman" w:cs="Times New Roman"/>
                <w:bCs/>
                <w:iCs/>
                <w:color w:val="auto"/>
                <w:sz w:val="28"/>
                <w:szCs w:val="22"/>
              </w:rPr>
              <w:t xml:space="preserve">  эксплуатирует МП «ТЭКК».</w:t>
            </w:r>
          </w:p>
          <w:p w14:paraId="6007A618" w14:textId="77777777" w:rsidR="00923AD7" w:rsidRPr="00923AD7" w:rsidRDefault="00923AD7" w:rsidP="000135E6">
            <w:pPr>
              <w:widowControl/>
              <w:jc w:val="both"/>
              <w:rPr>
                <w:rFonts w:ascii="Times New Roman" w:eastAsiaTheme="minorHAnsi" w:hAnsi="Times New Roman" w:cs="Times New Roman"/>
                <w:color w:val="auto"/>
                <w:sz w:val="28"/>
                <w:szCs w:val="28"/>
                <w:lang w:eastAsia="en-US"/>
              </w:rPr>
            </w:pPr>
            <w:r w:rsidRPr="00923AD7">
              <w:rPr>
                <w:rFonts w:ascii="Times New Roman" w:eastAsiaTheme="minorHAnsi" w:hAnsi="Times New Roman" w:cs="Times New Roman"/>
                <w:color w:val="auto"/>
                <w:sz w:val="28"/>
                <w:szCs w:val="28"/>
                <w:lang w:eastAsia="en-US"/>
              </w:rPr>
              <w:t>Существенным для муниципального образования «Токсовское городское поселение» является перевод многоквартирных домов, находящихся в управлении МП «</w:t>
            </w:r>
            <w:proofErr w:type="spellStart"/>
            <w:r w:rsidRPr="00923AD7">
              <w:rPr>
                <w:rFonts w:ascii="Times New Roman" w:eastAsiaTheme="minorHAnsi" w:hAnsi="Times New Roman" w:cs="Times New Roman"/>
                <w:color w:val="auto"/>
                <w:sz w:val="28"/>
                <w:szCs w:val="28"/>
                <w:lang w:eastAsia="en-US"/>
              </w:rPr>
              <w:t>Токсовский</w:t>
            </w:r>
            <w:proofErr w:type="spellEnd"/>
            <w:r w:rsidRPr="00923AD7">
              <w:rPr>
                <w:rFonts w:ascii="Times New Roman" w:eastAsiaTheme="minorHAnsi" w:hAnsi="Times New Roman" w:cs="Times New Roman"/>
                <w:color w:val="auto"/>
                <w:sz w:val="28"/>
                <w:szCs w:val="28"/>
                <w:lang w:eastAsia="en-US"/>
              </w:rPr>
              <w:t xml:space="preserve"> ЖЭК», на «прямые» договора с ресурсоснабжающими организациями. Так, по горячему водоснабжению и отопления МКД перешли на прямые договора с ресурсоснабжающими организациями - Филиалом АО «Газпром </w:t>
            </w:r>
            <w:proofErr w:type="spellStart"/>
            <w:r w:rsidRPr="00923AD7">
              <w:rPr>
                <w:rFonts w:ascii="Times New Roman" w:eastAsiaTheme="minorHAnsi" w:hAnsi="Times New Roman" w:cs="Times New Roman"/>
                <w:color w:val="auto"/>
                <w:sz w:val="28"/>
                <w:szCs w:val="28"/>
                <w:lang w:eastAsia="en-US"/>
              </w:rPr>
              <w:t>теплоэнерго</w:t>
            </w:r>
            <w:proofErr w:type="spellEnd"/>
            <w:r w:rsidRPr="00923AD7">
              <w:rPr>
                <w:rFonts w:ascii="Times New Roman" w:eastAsiaTheme="minorHAnsi" w:hAnsi="Times New Roman" w:cs="Times New Roman"/>
                <w:color w:val="auto"/>
                <w:sz w:val="28"/>
                <w:szCs w:val="28"/>
                <w:lang w:eastAsia="en-US"/>
              </w:rPr>
              <w:t>» в Ленинградской области (</w:t>
            </w:r>
            <w:proofErr w:type="spellStart"/>
            <w:r w:rsidRPr="00923AD7">
              <w:rPr>
                <w:rFonts w:ascii="Times New Roman" w:eastAsiaTheme="minorHAnsi" w:hAnsi="Times New Roman" w:cs="Times New Roman"/>
                <w:color w:val="auto"/>
                <w:sz w:val="28"/>
                <w:szCs w:val="28"/>
                <w:lang w:eastAsia="en-US"/>
              </w:rPr>
              <w:t>г.п</w:t>
            </w:r>
            <w:proofErr w:type="spellEnd"/>
            <w:r w:rsidRPr="00923AD7">
              <w:rPr>
                <w:rFonts w:ascii="Times New Roman" w:eastAsiaTheme="minorHAnsi" w:hAnsi="Times New Roman" w:cs="Times New Roman"/>
                <w:color w:val="auto"/>
                <w:sz w:val="28"/>
                <w:szCs w:val="28"/>
                <w:lang w:eastAsia="en-US"/>
              </w:rPr>
              <w:t>. Токсово), и МП «</w:t>
            </w:r>
            <w:proofErr w:type="spellStart"/>
            <w:r w:rsidRPr="00923AD7">
              <w:rPr>
                <w:rFonts w:ascii="Times New Roman" w:eastAsiaTheme="minorHAnsi" w:hAnsi="Times New Roman" w:cs="Times New Roman"/>
                <w:color w:val="auto"/>
                <w:sz w:val="28"/>
                <w:szCs w:val="28"/>
                <w:lang w:eastAsia="en-US"/>
              </w:rPr>
              <w:t>Токсовский</w:t>
            </w:r>
            <w:proofErr w:type="spellEnd"/>
            <w:r w:rsidRPr="00923AD7">
              <w:rPr>
                <w:rFonts w:ascii="Times New Roman" w:eastAsiaTheme="minorHAnsi" w:hAnsi="Times New Roman" w:cs="Times New Roman"/>
                <w:color w:val="auto"/>
                <w:sz w:val="28"/>
                <w:szCs w:val="28"/>
                <w:lang w:eastAsia="en-US"/>
              </w:rPr>
              <w:t xml:space="preserve"> ТЭКК» (</w:t>
            </w:r>
            <w:proofErr w:type="spellStart"/>
            <w:r w:rsidRPr="00923AD7">
              <w:rPr>
                <w:rFonts w:ascii="Times New Roman" w:eastAsiaTheme="minorHAnsi" w:hAnsi="Times New Roman" w:cs="Times New Roman"/>
                <w:color w:val="auto"/>
                <w:sz w:val="28"/>
                <w:szCs w:val="28"/>
                <w:lang w:eastAsia="en-US"/>
              </w:rPr>
              <w:t>г.п.Токсово</w:t>
            </w:r>
            <w:proofErr w:type="spellEnd"/>
            <w:r w:rsidRPr="00923AD7">
              <w:rPr>
                <w:rFonts w:ascii="Times New Roman" w:eastAsiaTheme="minorHAnsi" w:hAnsi="Times New Roman" w:cs="Times New Roman"/>
                <w:color w:val="auto"/>
                <w:sz w:val="28"/>
                <w:szCs w:val="28"/>
                <w:lang w:eastAsia="en-US"/>
              </w:rPr>
              <w:t>, дер. Рапполово). По холодному водоснабжению и водоотведению – МП «</w:t>
            </w:r>
            <w:proofErr w:type="spellStart"/>
            <w:r w:rsidRPr="00923AD7">
              <w:rPr>
                <w:rFonts w:ascii="Times New Roman" w:eastAsiaTheme="minorHAnsi" w:hAnsi="Times New Roman" w:cs="Times New Roman"/>
                <w:color w:val="auto"/>
                <w:sz w:val="28"/>
                <w:szCs w:val="28"/>
                <w:lang w:eastAsia="en-US"/>
              </w:rPr>
              <w:t>Токсовский</w:t>
            </w:r>
            <w:proofErr w:type="spellEnd"/>
            <w:r w:rsidRPr="00923AD7">
              <w:rPr>
                <w:rFonts w:ascii="Times New Roman" w:eastAsiaTheme="minorHAnsi" w:hAnsi="Times New Roman" w:cs="Times New Roman"/>
                <w:color w:val="auto"/>
                <w:sz w:val="28"/>
                <w:szCs w:val="28"/>
                <w:lang w:eastAsia="en-US"/>
              </w:rPr>
              <w:t xml:space="preserve"> ТЭКК» (</w:t>
            </w:r>
            <w:proofErr w:type="spellStart"/>
            <w:r w:rsidRPr="00923AD7">
              <w:rPr>
                <w:rFonts w:ascii="Times New Roman" w:eastAsiaTheme="minorHAnsi" w:hAnsi="Times New Roman" w:cs="Times New Roman"/>
                <w:color w:val="auto"/>
                <w:sz w:val="28"/>
                <w:szCs w:val="28"/>
                <w:lang w:eastAsia="en-US"/>
              </w:rPr>
              <w:t>г.п.Токсово</w:t>
            </w:r>
            <w:proofErr w:type="spellEnd"/>
            <w:r w:rsidRPr="00923AD7">
              <w:rPr>
                <w:rFonts w:ascii="Times New Roman" w:eastAsiaTheme="minorHAnsi" w:hAnsi="Times New Roman" w:cs="Times New Roman"/>
                <w:color w:val="auto"/>
                <w:sz w:val="28"/>
                <w:szCs w:val="28"/>
                <w:lang w:eastAsia="en-US"/>
              </w:rPr>
              <w:t>, дер. Рапполово).</w:t>
            </w:r>
          </w:p>
          <w:p w14:paraId="207BDDEF" w14:textId="77777777" w:rsidR="00923AD7" w:rsidRPr="00923AD7" w:rsidRDefault="00923AD7" w:rsidP="000135E6">
            <w:pPr>
              <w:widowControl/>
              <w:jc w:val="both"/>
              <w:rPr>
                <w:rFonts w:ascii="Times New Roman" w:eastAsiaTheme="minorHAnsi" w:hAnsi="Times New Roman" w:cs="Times New Roman"/>
                <w:color w:val="auto"/>
                <w:sz w:val="28"/>
                <w:szCs w:val="28"/>
                <w:lang w:eastAsia="en-US"/>
              </w:rPr>
            </w:pPr>
            <w:r w:rsidRPr="00923AD7">
              <w:rPr>
                <w:rFonts w:ascii="Times New Roman" w:eastAsiaTheme="minorHAnsi" w:hAnsi="Times New Roman" w:cs="Times New Roman"/>
                <w:color w:val="auto"/>
                <w:sz w:val="28"/>
                <w:szCs w:val="28"/>
                <w:lang w:eastAsia="en-US"/>
              </w:rPr>
              <w:t>Продолжается перевод МКД на прямые договора с АО «Управляющая компания по обращению с отходами в Ленинградской области».</w:t>
            </w:r>
          </w:p>
          <w:p w14:paraId="4AFDCCED" w14:textId="77777777" w:rsidR="00923AD7" w:rsidRPr="00923AD7" w:rsidRDefault="00923AD7" w:rsidP="000135E6">
            <w:pPr>
              <w:shd w:val="clear" w:color="auto" w:fill="FFFFFF"/>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 </w:t>
            </w:r>
            <w:proofErr w:type="spellStart"/>
            <w:r w:rsidRPr="00923AD7">
              <w:rPr>
                <w:rFonts w:ascii="Times New Roman" w:hAnsi="Times New Roman" w:cs="Times New Roman"/>
                <w:color w:val="auto"/>
                <w:sz w:val="28"/>
                <w:szCs w:val="22"/>
              </w:rPr>
              <w:t>Токсовской</w:t>
            </w:r>
            <w:proofErr w:type="spellEnd"/>
            <w:r w:rsidRPr="00923AD7">
              <w:rPr>
                <w:rFonts w:ascii="Times New Roman" w:hAnsi="Times New Roman" w:cs="Times New Roman"/>
                <w:color w:val="auto"/>
                <w:sz w:val="28"/>
                <w:szCs w:val="22"/>
              </w:rPr>
              <w:t xml:space="preserve"> бане были заменены трубы холодной и горячей воды, арматура и узлы учета тепловой энергии. В помещении бани дер. Рапполово отремонтирован котел и благоустроена территория вокруг. Всего в 2020 году МП «Токсовская баня» оказала услуг по </w:t>
            </w:r>
            <w:proofErr w:type="spellStart"/>
            <w:r w:rsidRPr="00923AD7">
              <w:rPr>
                <w:rFonts w:ascii="Times New Roman" w:hAnsi="Times New Roman" w:cs="Times New Roman"/>
                <w:color w:val="auto"/>
                <w:sz w:val="28"/>
                <w:szCs w:val="22"/>
              </w:rPr>
              <w:t>помыву</w:t>
            </w:r>
            <w:proofErr w:type="spellEnd"/>
            <w:r w:rsidRPr="00923AD7">
              <w:rPr>
                <w:rFonts w:ascii="Times New Roman" w:hAnsi="Times New Roman" w:cs="Times New Roman"/>
                <w:color w:val="auto"/>
                <w:sz w:val="28"/>
                <w:szCs w:val="22"/>
              </w:rPr>
              <w:t xml:space="preserve"> на общую сумму 3,441 млн. рублей, было произведено 19 875 </w:t>
            </w:r>
            <w:proofErr w:type="spellStart"/>
            <w:r w:rsidRPr="00923AD7">
              <w:rPr>
                <w:rFonts w:ascii="Times New Roman" w:hAnsi="Times New Roman" w:cs="Times New Roman"/>
                <w:color w:val="auto"/>
                <w:sz w:val="28"/>
                <w:szCs w:val="22"/>
              </w:rPr>
              <w:t>помывок</w:t>
            </w:r>
            <w:proofErr w:type="spellEnd"/>
            <w:r w:rsidRPr="00923AD7">
              <w:rPr>
                <w:rFonts w:ascii="Times New Roman" w:hAnsi="Times New Roman" w:cs="Times New Roman"/>
                <w:color w:val="auto"/>
                <w:sz w:val="28"/>
                <w:szCs w:val="22"/>
              </w:rPr>
              <w:t xml:space="preserve">. Несмотря на проведение текущих работ по поддержанию функционирования предприятия, помещение бани в дер. Рапполово находится в неудовлетворительном </w:t>
            </w:r>
            <w:r w:rsidRPr="00923AD7">
              <w:rPr>
                <w:rFonts w:ascii="Times New Roman" w:hAnsi="Times New Roman" w:cs="Times New Roman"/>
                <w:color w:val="auto"/>
                <w:sz w:val="28"/>
                <w:szCs w:val="22"/>
              </w:rPr>
              <w:lastRenderedPageBreak/>
              <w:t>состоянии и требует ремонта.</w:t>
            </w:r>
          </w:p>
          <w:p w14:paraId="05AB754C" w14:textId="77777777" w:rsidR="00923AD7" w:rsidRPr="00923AD7" w:rsidRDefault="00923AD7" w:rsidP="000135E6">
            <w:pPr>
              <w:shd w:val="clear" w:color="auto" w:fill="FFFFFF"/>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 рамках программы модернизации уличного освещения на территории </w:t>
            </w:r>
            <w:proofErr w:type="spellStart"/>
            <w:r w:rsidRPr="00923AD7">
              <w:rPr>
                <w:rFonts w:ascii="Times New Roman" w:hAnsi="Times New Roman" w:cs="Times New Roman"/>
                <w:color w:val="auto"/>
                <w:sz w:val="28"/>
                <w:szCs w:val="22"/>
              </w:rPr>
              <w:t>г.п</w:t>
            </w:r>
            <w:proofErr w:type="spellEnd"/>
            <w:r w:rsidRPr="00923AD7">
              <w:rPr>
                <w:rFonts w:ascii="Times New Roman" w:hAnsi="Times New Roman" w:cs="Times New Roman"/>
                <w:color w:val="auto"/>
                <w:sz w:val="28"/>
                <w:szCs w:val="22"/>
              </w:rPr>
              <w:t xml:space="preserve">. Токсово были смонтированы и введены в </w:t>
            </w:r>
            <w:proofErr w:type="spellStart"/>
            <w:r w:rsidRPr="00923AD7">
              <w:rPr>
                <w:rFonts w:ascii="Times New Roman" w:hAnsi="Times New Roman" w:cs="Times New Roman"/>
                <w:color w:val="auto"/>
                <w:sz w:val="28"/>
                <w:szCs w:val="22"/>
              </w:rPr>
              <w:t>экспуатацию</w:t>
            </w:r>
            <w:proofErr w:type="spellEnd"/>
            <w:r w:rsidRPr="00923AD7">
              <w:rPr>
                <w:rFonts w:ascii="Times New Roman" w:hAnsi="Times New Roman" w:cs="Times New Roman"/>
                <w:color w:val="auto"/>
                <w:sz w:val="28"/>
                <w:szCs w:val="22"/>
              </w:rPr>
              <w:t xml:space="preserve"> узлы учета электроэнергии уличного освещения. </w:t>
            </w:r>
          </w:p>
          <w:p w14:paraId="1DBF85E1" w14:textId="77777777" w:rsidR="00923AD7" w:rsidRPr="00923AD7" w:rsidRDefault="00923AD7" w:rsidP="000135E6">
            <w:pPr>
              <w:shd w:val="clear" w:color="auto" w:fill="FFFFFF"/>
              <w:jc w:val="both"/>
              <w:rPr>
                <w:rFonts w:ascii="Times New Roman" w:hAnsi="Times New Roman" w:cs="Times New Roman"/>
                <w:color w:val="auto"/>
                <w:sz w:val="28"/>
                <w:szCs w:val="22"/>
              </w:rPr>
            </w:pPr>
            <w:r w:rsidRPr="00923AD7">
              <w:rPr>
                <w:rFonts w:ascii="Times New Roman" w:hAnsi="Times New Roman" w:cs="Times New Roman"/>
                <w:color w:val="auto"/>
                <w:sz w:val="28"/>
                <w:szCs w:val="28"/>
                <w:shd w:val="clear" w:color="auto" w:fill="FFFFFF"/>
              </w:rPr>
              <w:t xml:space="preserve">По ул. Полевая в дер. Рапполово были проведены работы по замене сетей электроснабжения ИЖС на СИП. </w:t>
            </w:r>
            <w:r w:rsidRPr="00923AD7">
              <w:rPr>
                <w:rFonts w:ascii="Times New Roman" w:hAnsi="Times New Roman" w:cs="Times New Roman"/>
                <w:color w:val="auto"/>
                <w:sz w:val="28"/>
                <w:szCs w:val="22"/>
              </w:rPr>
              <w:t xml:space="preserve">Также в течение года проводились работы по обслуживанию уличного освещения региональных дорог, дорог общего пользования местного значения и дворовых территорий. Всего на обеспечение уличного освещения поселения в 2020 году израсходовано 10,132 </w:t>
            </w:r>
            <w:proofErr w:type="spellStart"/>
            <w:r w:rsidRPr="00923AD7">
              <w:rPr>
                <w:rFonts w:ascii="Times New Roman" w:hAnsi="Times New Roman" w:cs="Times New Roman"/>
                <w:color w:val="auto"/>
                <w:sz w:val="28"/>
                <w:szCs w:val="22"/>
              </w:rPr>
              <w:t>млн.руб</w:t>
            </w:r>
            <w:proofErr w:type="spellEnd"/>
            <w:r w:rsidRPr="00923AD7">
              <w:rPr>
                <w:rFonts w:ascii="Times New Roman" w:hAnsi="Times New Roman" w:cs="Times New Roman"/>
                <w:color w:val="auto"/>
                <w:sz w:val="28"/>
                <w:szCs w:val="22"/>
              </w:rPr>
              <w:t>.</w:t>
            </w:r>
          </w:p>
        </w:tc>
      </w:tr>
      <w:tr w:rsidR="00923AD7" w:rsidRPr="00923AD7" w14:paraId="6CCA6FC3" w14:textId="77777777" w:rsidTr="00226698">
        <w:tc>
          <w:tcPr>
            <w:tcW w:w="2122" w:type="dxa"/>
          </w:tcPr>
          <w:p w14:paraId="5E1EB0B7"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lastRenderedPageBreak/>
              <w:t>Благоустройство</w:t>
            </w:r>
          </w:p>
          <w:p w14:paraId="5A6E42C2" w14:textId="77777777" w:rsidR="00923AD7" w:rsidRPr="00923AD7" w:rsidRDefault="00923AD7" w:rsidP="000135E6">
            <w:pPr>
              <w:keepNext/>
              <w:keepLines/>
              <w:jc w:val="center"/>
              <w:outlineLvl w:val="0"/>
              <w:rPr>
                <w:rFonts w:ascii="Times New Roman" w:hAnsi="Times New Roman" w:cs="Times New Roman"/>
                <w:i/>
                <w:color w:val="auto"/>
                <w:sz w:val="28"/>
                <w:szCs w:val="22"/>
              </w:rPr>
            </w:pPr>
          </w:p>
        </w:tc>
        <w:tc>
          <w:tcPr>
            <w:tcW w:w="7376" w:type="dxa"/>
          </w:tcPr>
          <w:p w14:paraId="5303E3FE" w14:textId="77777777" w:rsidR="00923AD7" w:rsidRPr="00923AD7" w:rsidRDefault="00923AD7" w:rsidP="000135E6">
            <w:pPr>
              <w:widowControl/>
              <w:shd w:val="clear" w:color="auto" w:fill="FFFFFF"/>
              <w:jc w:val="both"/>
              <w:textAlignment w:val="baseline"/>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Одним из основных направлений в работе администрации является благоустройство населенных пунктов, входящих в состав </w:t>
            </w:r>
            <w:proofErr w:type="spellStart"/>
            <w:r w:rsidRPr="00923AD7">
              <w:rPr>
                <w:rFonts w:ascii="Times New Roman" w:hAnsi="Times New Roman" w:cs="Times New Roman"/>
                <w:color w:val="auto"/>
                <w:sz w:val="28"/>
                <w:szCs w:val="28"/>
                <w:shd w:val="clear" w:color="auto" w:fill="FFFFFF"/>
              </w:rPr>
              <w:t>Токсовского</w:t>
            </w:r>
            <w:proofErr w:type="spellEnd"/>
            <w:r w:rsidRPr="00923AD7">
              <w:rPr>
                <w:rFonts w:ascii="Times New Roman" w:hAnsi="Times New Roman" w:cs="Times New Roman"/>
                <w:color w:val="auto"/>
                <w:sz w:val="28"/>
                <w:szCs w:val="28"/>
                <w:shd w:val="clear" w:color="auto" w:fill="FFFFFF"/>
              </w:rPr>
              <w:t xml:space="preserve"> городского поселения. </w:t>
            </w:r>
          </w:p>
          <w:p w14:paraId="574E671B" w14:textId="77777777" w:rsidR="00923AD7" w:rsidRPr="00923AD7" w:rsidRDefault="00923AD7" w:rsidP="000135E6">
            <w:pPr>
              <w:widowControl/>
              <w:shd w:val="clear" w:color="auto" w:fill="FFFFFF"/>
              <w:jc w:val="both"/>
              <w:textAlignment w:val="baseline"/>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По просьбам жителей Токсово «Токсовская служба заказчика» отремонтировала пешеходный мост на озере </w:t>
            </w:r>
            <w:proofErr w:type="spellStart"/>
            <w:r w:rsidRPr="00923AD7">
              <w:rPr>
                <w:rFonts w:ascii="Times New Roman" w:hAnsi="Times New Roman" w:cs="Times New Roman"/>
                <w:color w:val="auto"/>
                <w:sz w:val="28"/>
                <w:szCs w:val="28"/>
                <w:shd w:val="clear" w:color="auto" w:fill="FFFFFF"/>
              </w:rPr>
              <w:t>Вероярви</w:t>
            </w:r>
            <w:proofErr w:type="spellEnd"/>
            <w:r w:rsidRPr="00923AD7">
              <w:rPr>
                <w:rFonts w:ascii="Times New Roman" w:hAnsi="Times New Roman" w:cs="Times New Roman"/>
                <w:color w:val="auto"/>
                <w:sz w:val="28"/>
                <w:szCs w:val="28"/>
                <w:shd w:val="clear" w:color="auto" w:fill="FFFFFF"/>
              </w:rPr>
              <w:t>. Бюджетное муниципальное учреждение «Токсовская служба заказчика» (БМУ «ТСЗ»), в соответствии с муниципальным заданием проводит работы по поддержанию в надлежащем состоянии контейнерные площадки для сбора ТКО на территории МО «Токсовское городское поселение». БМУ «ТСЗ» проводит работы по благоустройству территории посёлка – это содержание спортивных и детских игровых площадок в количестве 17шт, ремонт и установка новых придомовых скамеек, заготовка дров ветеранам, ликвидация несанкционированных свалок, общий объём вывезенного мусора с которых составил 780м</w:t>
            </w:r>
            <w:r w:rsidRPr="00923AD7">
              <w:rPr>
                <w:rFonts w:ascii="Times New Roman" w:hAnsi="Times New Roman" w:cs="Times New Roman"/>
                <w:color w:val="auto"/>
                <w:sz w:val="28"/>
                <w:szCs w:val="28"/>
                <w:shd w:val="clear" w:color="auto" w:fill="FFFFFF"/>
                <w:vertAlign w:val="superscript"/>
              </w:rPr>
              <w:t>3</w:t>
            </w:r>
            <w:r w:rsidRPr="00923AD7">
              <w:rPr>
                <w:rFonts w:ascii="Times New Roman" w:hAnsi="Times New Roman" w:cs="Times New Roman"/>
                <w:color w:val="auto"/>
                <w:sz w:val="28"/>
                <w:szCs w:val="28"/>
                <w:shd w:val="clear" w:color="auto" w:fill="FFFFFF"/>
              </w:rPr>
              <w:t xml:space="preserve">, опиловка сухих аварийно-опасных ветровальных деревьев в количестве 150шт, </w:t>
            </w:r>
            <w:proofErr w:type="spellStart"/>
            <w:r w:rsidRPr="00923AD7">
              <w:rPr>
                <w:rFonts w:ascii="Times New Roman" w:hAnsi="Times New Roman" w:cs="Times New Roman"/>
                <w:color w:val="auto"/>
                <w:sz w:val="28"/>
                <w:szCs w:val="28"/>
                <w:shd w:val="clear" w:color="auto" w:fill="FFFFFF"/>
              </w:rPr>
              <w:t>окос</w:t>
            </w:r>
            <w:proofErr w:type="spellEnd"/>
            <w:r w:rsidRPr="00923AD7">
              <w:rPr>
                <w:rFonts w:ascii="Times New Roman" w:hAnsi="Times New Roman" w:cs="Times New Roman"/>
                <w:color w:val="auto"/>
                <w:sz w:val="28"/>
                <w:szCs w:val="28"/>
                <w:shd w:val="clear" w:color="auto" w:fill="FFFFFF"/>
              </w:rPr>
              <w:t xml:space="preserve"> травы и подрезка кустарников площадью 122 000м</w:t>
            </w:r>
            <w:r w:rsidRPr="00923AD7">
              <w:rPr>
                <w:rFonts w:ascii="Times New Roman" w:hAnsi="Times New Roman" w:cs="Times New Roman"/>
                <w:color w:val="auto"/>
                <w:sz w:val="28"/>
                <w:szCs w:val="28"/>
                <w:shd w:val="clear" w:color="auto" w:fill="FFFFFF"/>
                <w:vertAlign w:val="superscript"/>
              </w:rPr>
              <w:t xml:space="preserve">2 </w:t>
            </w:r>
            <w:r w:rsidRPr="00923AD7">
              <w:rPr>
                <w:rFonts w:ascii="Times New Roman" w:hAnsi="Times New Roman" w:cs="Times New Roman"/>
                <w:color w:val="auto"/>
                <w:sz w:val="28"/>
                <w:szCs w:val="28"/>
                <w:shd w:val="clear" w:color="auto" w:fill="FFFFFF"/>
              </w:rPr>
              <w:t xml:space="preserve">были окошены 9 раз, очистка улиц от несанкционированной рекламы. Выполнены работы по грейдированию поселковых дорог в дер. Рапполово и </w:t>
            </w:r>
            <w:proofErr w:type="spellStart"/>
            <w:r w:rsidRPr="00923AD7">
              <w:rPr>
                <w:rFonts w:ascii="Times New Roman" w:hAnsi="Times New Roman" w:cs="Times New Roman"/>
                <w:color w:val="auto"/>
                <w:sz w:val="28"/>
                <w:szCs w:val="28"/>
                <w:shd w:val="clear" w:color="auto" w:fill="FFFFFF"/>
              </w:rPr>
              <w:t>г.п</w:t>
            </w:r>
            <w:proofErr w:type="spellEnd"/>
            <w:r w:rsidRPr="00923AD7">
              <w:rPr>
                <w:rFonts w:ascii="Times New Roman" w:hAnsi="Times New Roman" w:cs="Times New Roman"/>
                <w:color w:val="auto"/>
                <w:sz w:val="28"/>
                <w:szCs w:val="28"/>
                <w:shd w:val="clear" w:color="auto" w:fill="FFFFFF"/>
              </w:rPr>
              <w:t xml:space="preserve">. Токсово. </w:t>
            </w:r>
            <w:r w:rsidRPr="00923AD7">
              <w:rPr>
                <w:rFonts w:ascii="Times New Roman" w:eastAsiaTheme="minorHAnsi" w:hAnsi="Times New Roman" w:cs="Times New Roman"/>
                <w:color w:val="auto"/>
                <w:sz w:val="28"/>
                <w:szCs w:val="22"/>
                <w:lang w:eastAsia="en-US"/>
              </w:rPr>
              <w:t xml:space="preserve"> </w:t>
            </w:r>
            <w:r w:rsidRPr="00923AD7">
              <w:rPr>
                <w:rFonts w:ascii="Times New Roman" w:hAnsi="Times New Roman" w:cs="Times New Roman"/>
                <w:color w:val="auto"/>
                <w:sz w:val="28"/>
                <w:szCs w:val="28"/>
                <w:shd w:val="clear" w:color="auto" w:fill="FFFFFF"/>
              </w:rPr>
              <w:t xml:space="preserve">Проведены работы по восстановлению дорожного покрытия после работ по прокладке газопровода. Расчищена от камней прибрежная полоса оз. </w:t>
            </w:r>
            <w:proofErr w:type="spellStart"/>
            <w:r w:rsidRPr="00923AD7">
              <w:rPr>
                <w:rFonts w:ascii="Times New Roman" w:hAnsi="Times New Roman" w:cs="Times New Roman"/>
                <w:color w:val="auto"/>
                <w:sz w:val="28"/>
                <w:szCs w:val="28"/>
                <w:shd w:val="clear" w:color="auto" w:fill="FFFFFF"/>
              </w:rPr>
              <w:t>Лассылампи</w:t>
            </w:r>
            <w:proofErr w:type="spellEnd"/>
            <w:r w:rsidRPr="00923AD7">
              <w:rPr>
                <w:rFonts w:ascii="Times New Roman" w:hAnsi="Times New Roman" w:cs="Times New Roman"/>
                <w:color w:val="auto"/>
                <w:sz w:val="28"/>
                <w:szCs w:val="28"/>
                <w:shd w:val="clear" w:color="auto" w:fill="FFFFFF"/>
              </w:rPr>
              <w:t xml:space="preserve">. </w:t>
            </w:r>
          </w:p>
          <w:p w14:paraId="75D65CDC" w14:textId="77777777" w:rsidR="00923AD7" w:rsidRPr="00923AD7" w:rsidRDefault="00923AD7" w:rsidP="000135E6">
            <w:pPr>
              <w:keepNext/>
              <w:keepLines/>
              <w:jc w:val="both"/>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Летом 2020 года в Токсово была проведена ежегодная профилактическая обработка территории от клещей общая площадь обработки составила 5.59га. В рамках борьбы с борщевиком Сосновского, на засоренных территориях в д. Рапполово и д. Кавголово, проводится обработка очагов по его истреблению общей площадью 23га. Комплекс этих мероприятий рассчитан на несколько лет. </w:t>
            </w:r>
          </w:p>
          <w:p w14:paraId="3BB54CE6" w14:textId="77777777" w:rsidR="00923AD7" w:rsidRPr="00923AD7" w:rsidRDefault="00923AD7" w:rsidP="000135E6">
            <w:pPr>
              <w:keepNext/>
              <w:keepLines/>
              <w:jc w:val="both"/>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Традиционно администрацией был организован и проведен субботник по уборке Мемориала воинских захоронений. </w:t>
            </w:r>
          </w:p>
          <w:p w14:paraId="3553D977" w14:textId="77777777" w:rsidR="00923AD7" w:rsidRPr="00923AD7" w:rsidRDefault="00923AD7" w:rsidP="000135E6">
            <w:pPr>
              <w:keepNext/>
              <w:keepLines/>
              <w:jc w:val="both"/>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lastRenderedPageBreak/>
              <w:t xml:space="preserve">     </w:t>
            </w:r>
            <w:r w:rsidRPr="00923AD7">
              <w:rPr>
                <w:rFonts w:ascii="Times New Roman" w:hAnsi="Times New Roman" w:cs="Times New Roman"/>
                <w:color w:val="auto"/>
                <w:sz w:val="28"/>
                <w:szCs w:val="22"/>
              </w:rPr>
              <w:t xml:space="preserve"> В 2020 году для механизированной уборки территории, БМУ «Токсовская служба заказчика» был приобретен 1 трактор. </w:t>
            </w:r>
            <w:r w:rsidRPr="00923AD7">
              <w:rPr>
                <w:rFonts w:ascii="Times New Roman" w:hAnsi="Times New Roman" w:cs="Times New Roman"/>
                <w:color w:val="auto"/>
                <w:sz w:val="28"/>
                <w:szCs w:val="28"/>
                <w:shd w:val="clear" w:color="auto" w:fill="FFFFFF"/>
              </w:rPr>
              <w:t xml:space="preserve">Работы по благоустройству на этом не заканчиваются, мы будем продолжать делать Токсово лучше и комфортнее каждый день. Всего в 2020 году на благоустройство </w:t>
            </w:r>
            <w:r w:rsidRPr="00923AD7">
              <w:rPr>
                <w:rFonts w:ascii="Times New Roman" w:hAnsi="Times New Roman" w:cs="Times New Roman"/>
                <w:b/>
                <w:color w:val="auto"/>
                <w:sz w:val="28"/>
                <w:szCs w:val="28"/>
                <w:shd w:val="clear" w:color="auto" w:fill="FFFFFF"/>
              </w:rPr>
              <w:t xml:space="preserve">израсходовано </w:t>
            </w:r>
            <w:r w:rsidRPr="00923AD7">
              <w:rPr>
                <w:rFonts w:ascii="Times New Roman" w:hAnsi="Times New Roman" w:cs="Times New Roman"/>
                <w:color w:val="auto"/>
                <w:sz w:val="28"/>
                <w:szCs w:val="28"/>
                <w:shd w:val="clear" w:color="auto" w:fill="FFFFFF"/>
              </w:rPr>
              <w:t>57,211 млн. руб.</w:t>
            </w:r>
          </w:p>
        </w:tc>
      </w:tr>
      <w:tr w:rsidR="00923AD7" w:rsidRPr="00923AD7" w14:paraId="625FD8DF" w14:textId="77777777" w:rsidTr="00226698">
        <w:tc>
          <w:tcPr>
            <w:tcW w:w="2122" w:type="dxa"/>
          </w:tcPr>
          <w:p w14:paraId="2D2E7B42"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lastRenderedPageBreak/>
              <w:t xml:space="preserve">Безопасность </w:t>
            </w:r>
          </w:p>
        </w:tc>
        <w:tc>
          <w:tcPr>
            <w:tcW w:w="7376" w:type="dxa"/>
          </w:tcPr>
          <w:p w14:paraId="6B3B70B6" w14:textId="77777777" w:rsidR="00923AD7" w:rsidRPr="00923AD7" w:rsidRDefault="00923AD7" w:rsidP="000135E6">
            <w:pPr>
              <w:jc w:val="both"/>
              <w:rPr>
                <w:rFonts w:ascii="Times New Roman" w:hAnsi="Times New Roman" w:cs="Times New Roman"/>
                <w:i/>
                <w:color w:val="auto"/>
                <w:sz w:val="28"/>
                <w:szCs w:val="22"/>
              </w:rPr>
            </w:pPr>
            <w:r w:rsidRPr="00923AD7">
              <w:rPr>
                <w:rFonts w:ascii="Times New Roman" w:hAnsi="Times New Roman" w:cs="Times New Roman"/>
                <w:color w:val="auto"/>
                <w:sz w:val="28"/>
                <w:szCs w:val="22"/>
              </w:rPr>
              <w:t xml:space="preserve">В 2020 году работа администрации городского поселения была направлена на реализацию и дальнейшее совершенствование мероприятий в области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 повышение готовности сил и средств к действиям при угрозе возникновения чрезвычайных ситуаций. </w:t>
            </w:r>
            <w:r w:rsidRPr="00923AD7">
              <w:rPr>
                <w:rFonts w:ascii="Times New Roman" w:eastAsiaTheme="minorHAnsi" w:hAnsi="Times New Roman" w:cs="Times New Roman"/>
                <w:color w:val="auto"/>
                <w:sz w:val="28"/>
                <w:szCs w:val="22"/>
                <w:lang w:eastAsia="en-US"/>
              </w:rPr>
              <w:t xml:space="preserve"> </w:t>
            </w:r>
            <w:r w:rsidRPr="00923AD7">
              <w:rPr>
                <w:rFonts w:ascii="Times New Roman" w:hAnsi="Times New Roman" w:cs="Times New Roman"/>
                <w:color w:val="auto"/>
                <w:sz w:val="28"/>
                <w:szCs w:val="28"/>
                <w:shd w:val="clear" w:color="auto" w:fill="FFFFFF" w:themeFill="background1"/>
              </w:rPr>
              <w:t xml:space="preserve">В рамках муниципальной программы «Обеспечение безопасности на территории МО «Токсовское городское поселение» в 2020 – 2022 </w:t>
            </w:r>
            <w:proofErr w:type="spellStart"/>
            <w:r w:rsidRPr="00923AD7">
              <w:rPr>
                <w:rFonts w:ascii="Times New Roman" w:hAnsi="Times New Roman" w:cs="Times New Roman"/>
                <w:color w:val="auto"/>
                <w:sz w:val="28"/>
                <w:szCs w:val="28"/>
                <w:shd w:val="clear" w:color="auto" w:fill="FFFFFF" w:themeFill="background1"/>
              </w:rPr>
              <w:t>г.г</w:t>
            </w:r>
            <w:proofErr w:type="spellEnd"/>
            <w:r w:rsidRPr="00923AD7">
              <w:rPr>
                <w:rFonts w:ascii="Times New Roman" w:hAnsi="Times New Roman" w:cs="Times New Roman"/>
                <w:color w:val="auto"/>
                <w:sz w:val="28"/>
                <w:szCs w:val="28"/>
                <w:shd w:val="clear" w:color="auto" w:fill="FFFFFF" w:themeFill="background1"/>
              </w:rPr>
              <w:t xml:space="preserve">.», утвержденной постановлением администрации МО «Токсовское городское поселение» от 17.01.2020 № 15, в 2020 году были проведены работы по расширению местной системы оповещения и информирования населения об угрозе возникновения чрезвычайных ситуаций: установлено 2 новых ТСО (технические средства оповещения) по адресам: </w:t>
            </w:r>
            <w:proofErr w:type="spellStart"/>
            <w:r w:rsidRPr="00923AD7">
              <w:rPr>
                <w:rFonts w:ascii="Times New Roman" w:hAnsi="Times New Roman" w:cs="Times New Roman"/>
                <w:color w:val="auto"/>
                <w:sz w:val="28"/>
                <w:szCs w:val="28"/>
                <w:shd w:val="clear" w:color="auto" w:fill="FFFFFF" w:themeFill="background1"/>
              </w:rPr>
              <w:t>г.п</w:t>
            </w:r>
            <w:proofErr w:type="spellEnd"/>
            <w:r w:rsidRPr="00923AD7">
              <w:rPr>
                <w:rFonts w:ascii="Times New Roman" w:hAnsi="Times New Roman" w:cs="Times New Roman"/>
                <w:color w:val="auto"/>
                <w:sz w:val="28"/>
                <w:szCs w:val="28"/>
                <w:shd w:val="clear" w:color="auto" w:fill="FFFFFF" w:themeFill="background1"/>
              </w:rPr>
              <w:t xml:space="preserve">. Токсово, Ленинградское шоссе, д. 55А; </w:t>
            </w:r>
            <w:proofErr w:type="spellStart"/>
            <w:r w:rsidRPr="00923AD7">
              <w:rPr>
                <w:rFonts w:ascii="Times New Roman" w:hAnsi="Times New Roman" w:cs="Times New Roman"/>
                <w:color w:val="auto"/>
                <w:sz w:val="28"/>
                <w:szCs w:val="28"/>
                <w:shd w:val="clear" w:color="auto" w:fill="FFFFFF" w:themeFill="background1"/>
              </w:rPr>
              <w:t>г.п</w:t>
            </w:r>
            <w:proofErr w:type="spellEnd"/>
            <w:r w:rsidRPr="00923AD7">
              <w:rPr>
                <w:rFonts w:ascii="Times New Roman" w:hAnsi="Times New Roman" w:cs="Times New Roman"/>
                <w:color w:val="auto"/>
                <w:sz w:val="28"/>
                <w:szCs w:val="28"/>
                <w:shd w:val="clear" w:color="auto" w:fill="FFFFFF" w:themeFill="background1"/>
              </w:rPr>
              <w:t xml:space="preserve">. Токсово, ул. Привокзальная, д. 2. Всего на территории МО «Токсовское городское поселение» установлено 7 ТСО: в д. Кавголово, д. Рапполово, п. Новое Токсово, </w:t>
            </w:r>
            <w:proofErr w:type="spellStart"/>
            <w:r w:rsidRPr="00923AD7">
              <w:rPr>
                <w:rFonts w:ascii="Times New Roman" w:hAnsi="Times New Roman" w:cs="Times New Roman"/>
                <w:color w:val="auto"/>
                <w:sz w:val="28"/>
                <w:szCs w:val="28"/>
                <w:shd w:val="clear" w:color="auto" w:fill="FFFFFF" w:themeFill="background1"/>
              </w:rPr>
              <w:t>г.п</w:t>
            </w:r>
            <w:proofErr w:type="spellEnd"/>
            <w:r w:rsidRPr="00923AD7">
              <w:rPr>
                <w:rFonts w:ascii="Times New Roman" w:hAnsi="Times New Roman" w:cs="Times New Roman"/>
                <w:color w:val="auto"/>
                <w:sz w:val="28"/>
                <w:szCs w:val="28"/>
                <w:shd w:val="clear" w:color="auto" w:fill="FFFFFF" w:themeFill="background1"/>
              </w:rPr>
              <w:t xml:space="preserve">. Токсово. В рамках построения и развития аппаратно-программного комплекса «Безопасный город» в 2020 году были проведены работы по оснащению улиц, дворовых территорий, автомобильных дорог, детских площадок, а также мест массового пребывания людей камерами видеонаблюдения – к существующим 55 камерам наружного уличного видеонаблюдения было установлено дополнительно 10 камер. В целях сокращения дорожно-транспортного травматизма с участием пешеходов, в том числе детского, совершенствования организации движения транспорта и пешеходов, повышения уровня безопасности дорожной сети и дорожной инфраструктуры, в 2020 году были установлены предупреждающие дорожные знаки вблизи детских игровых площадок, жилых зонах и на внутриквартальных проездах в количестве 62 шт., также во дворах были установлены 10 искусственных неровностей. В 2020 году в </w:t>
            </w:r>
            <w:proofErr w:type="spellStart"/>
            <w:r w:rsidRPr="00923AD7">
              <w:rPr>
                <w:rFonts w:ascii="Times New Roman" w:hAnsi="Times New Roman" w:cs="Times New Roman"/>
                <w:color w:val="auto"/>
                <w:sz w:val="28"/>
                <w:szCs w:val="28"/>
                <w:shd w:val="clear" w:color="auto" w:fill="FFFFFF" w:themeFill="background1"/>
              </w:rPr>
              <w:t>г.п</w:t>
            </w:r>
            <w:proofErr w:type="spellEnd"/>
            <w:r w:rsidRPr="00923AD7">
              <w:rPr>
                <w:rFonts w:ascii="Times New Roman" w:hAnsi="Times New Roman" w:cs="Times New Roman"/>
                <w:color w:val="auto"/>
                <w:sz w:val="28"/>
                <w:szCs w:val="28"/>
                <w:shd w:val="clear" w:color="auto" w:fill="FFFFFF" w:themeFill="background1"/>
              </w:rPr>
              <w:t xml:space="preserve">. Токсово на улицах Дорожников и Гагарина, в д. Рапполово в районе улицы </w:t>
            </w:r>
            <w:proofErr w:type="spellStart"/>
            <w:r w:rsidRPr="00923AD7">
              <w:rPr>
                <w:rFonts w:ascii="Times New Roman" w:hAnsi="Times New Roman" w:cs="Times New Roman"/>
                <w:color w:val="auto"/>
                <w:sz w:val="28"/>
                <w:szCs w:val="28"/>
                <w:shd w:val="clear" w:color="auto" w:fill="FFFFFF" w:themeFill="background1"/>
              </w:rPr>
              <w:t>Заовражной</w:t>
            </w:r>
            <w:proofErr w:type="spellEnd"/>
            <w:r w:rsidRPr="00923AD7">
              <w:rPr>
                <w:rFonts w:ascii="Times New Roman" w:hAnsi="Times New Roman" w:cs="Times New Roman"/>
                <w:color w:val="auto"/>
                <w:sz w:val="28"/>
                <w:szCs w:val="28"/>
                <w:shd w:val="clear" w:color="auto" w:fill="FFFFFF" w:themeFill="background1"/>
              </w:rPr>
              <w:t xml:space="preserve"> были установлены остановочные павильоны и оборудованы нерегулируемые пешеходные переходы. </w:t>
            </w:r>
            <w:r w:rsidRPr="00923AD7">
              <w:rPr>
                <w:rFonts w:ascii="Times New Roman" w:hAnsi="Times New Roman" w:cs="Times New Roman"/>
                <w:color w:val="auto"/>
                <w:sz w:val="28"/>
                <w:szCs w:val="22"/>
              </w:rPr>
              <w:t xml:space="preserve">Для оказания </w:t>
            </w:r>
            <w:r w:rsidRPr="00923AD7">
              <w:rPr>
                <w:rFonts w:ascii="Times New Roman" w:hAnsi="Times New Roman" w:cs="Times New Roman"/>
                <w:color w:val="auto"/>
                <w:sz w:val="28"/>
                <w:szCs w:val="22"/>
              </w:rPr>
              <w:lastRenderedPageBreak/>
              <w:t xml:space="preserve">помощи на воде приобретена лодка. </w:t>
            </w:r>
            <w:r w:rsidRPr="00923AD7">
              <w:rPr>
                <w:rFonts w:ascii="Times New Roman" w:eastAsiaTheme="minorHAnsi" w:hAnsi="Times New Roman" w:cs="Times New Roman"/>
                <w:color w:val="auto"/>
                <w:sz w:val="28"/>
                <w:szCs w:val="22"/>
                <w:lang w:eastAsia="en-US"/>
              </w:rPr>
              <w:t xml:space="preserve"> </w:t>
            </w:r>
            <w:r w:rsidRPr="00923AD7">
              <w:rPr>
                <w:rFonts w:ascii="Times New Roman" w:hAnsi="Times New Roman" w:cs="Times New Roman"/>
                <w:color w:val="auto"/>
                <w:sz w:val="28"/>
                <w:szCs w:val="22"/>
              </w:rPr>
              <w:t xml:space="preserve">В целях профилактики коронавирусной инфекции постоянно проводится санитарно- эпидемиологическая обработка мест общего пользования. </w:t>
            </w:r>
            <w:r w:rsidRPr="00923AD7">
              <w:rPr>
                <w:rFonts w:ascii="Times New Roman" w:hAnsi="Times New Roman" w:cs="Times New Roman"/>
                <w:b/>
                <w:color w:val="auto"/>
                <w:sz w:val="28"/>
                <w:szCs w:val="22"/>
              </w:rPr>
              <w:t xml:space="preserve">Всего в 2020 году на обеспечение безопасности администрацией МО "Токсовское городское поселение" было израсходовано 4,144 млн. руб. </w:t>
            </w:r>
          </w:p>
        </w:tc>
      </w:tr>
      <w:tr w:rsidR="00923AD7" w:rsidRPr="00923AD7" w14:paraId="0D8A856D" w14:textId="77777777" w:rsidTr="00226698">
        <w:tc>
          <w:tcPr>
            <w:tcW w:w="2122" w:type="dxa"/>
          </w:tcPr>
          <w:p w14:paraId="120FCC70" w14:textId="77777777" w:rsidR="00923AD7" w:rsidRPr="00923AD7" w:rsidRDefault="00923AD7" w:rsidP="000135E6">
            <w:pPr>
              <w:keepNext/>
              <w:keepLines/>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lastRenderedPageBreak/>
              <w:t>Архитектура, муниципальное имущество и земельные отношения</w:t>
            </w:r>
          </w:p>
          <w:p w14:paraId="0322ADF9" w14:textId="77777777" w:rsidR="00923AD7" w:rsidRPr="00923AD7" w:rsidRDefault="00923AD7" w:rsidP="000135E6">
            <w:pPr>
              <w:keepNext/>
              <w:keepLines/>
              <w:outlineLvl w:val="0"/>
              <w:rPr>
                <w:rFonts w:ascii="Times New Roman" w:hAnsi="Times New Roman" w:cs="Times New Roman"/>
                <w:b/>
                <w:color w:val="auto"/>
                <w:sz w:val="28"/>
                <w:szCs w:val="22"/>
              </w:rPr>
            </w:pPr>
          </w:p>
          <w:p w14:paraId="6478CF4B"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p>
        </w:tc>
        <w:tc>
          <w:tcPr>
            <w:tcW w:w="7376" w:type="dxa"/>
          </w:tcPr>
          <w:p w14:paraId="09B5660A"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Большое внимание администрацией поселения уделяется эффективному использованию муниципального имущества и земельных ресурсов. </w:t>
            </w:r>
          </w:p>
          <w:p w14:paraId="0F18466F"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Отделом земельно-имущественных отношений проводятся работы по формированию пакетов документов в целях оформления земельных участков, регистрации права собственности на земельные участки, заключения договоров аренды. Во взаимодействии с профильными специалистами администрации МО «Всеволожский муниципальный район» проводится регулярная работа по упорядочиванию и получению гражданами и юридическими лицами кадастровых планов, с последующим получением договоров аренды и договоров купли-продажи земельных участков.</w:t>
            </w:r>
          </w:p>
          <w:p w14:paraId="3152B7AA" w14:textId="77777777" w:rsidR="00923AD7" w:rsidRPr="00923AD7" w:rsidRDefault="00923AD7" w:rsidP="000135E6">
            <w:pPr>
              <w:jc w:val="both"/>
              <w:rPr>
                <w:rFonts w:ascii="Times New Roman" w:hAnsi="Times New Roman" w:cs="Times New Roman"/>
                <w:b/>
                <w:bCs/>
                <w:sz w:val="28"/>
                <w:szCs w:val="28"/>
              </w:rPr>
            </w:pPr>
            <w:bookmarkStart w:id="4" w:name="bookmark18"/>
            <w:r w:rsidRPr="00923AD7">
              <w:rPr>
                <w:rFonts w:ascii="Times New Roman" w:hAnsi="Times New Roman" w:cs="Times New Roman"/>
                <w:b/>
                <w:bCs/>
                <w:sz w:val="28"/>
                <w:szCs w:val="28"/>
              </w:rPr>
              <w:t>В соответствии с полномочиями администрации поселения, в области архитектуры и градостроительства в 2020г., выполнены работы в следующем объеме:</w:t>
            </w:r>
          </w:p>
          <w:bookmarkEnd w:id="4"/>
          <w:p w14:paraId="4D5CB618"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Рассмотрены и даны ответы на 1783 обращений физических и юридических лиц. Подготовлено 477 отчетов по запросу организаций и профильных комитетов.</w:t>
            </w:r>
          </w:p>
          <w:p w14:paraId="78C29F8A"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Р</w:t>
            </w:r>
            <w:r w:rsidRPr="00923AD7">
              <w:rPr>
                <w:rFonts w:ascii="Times New Roman" w:hAnsi="Times New Roman" w:cs="Times New Roman"/>
                <w:color w:val="auto"/>
                <w:sz w:val="28"/>
                <w:szCs w:val="28"/>
              </w:rPr>
              <w:t>ассмотрены и выданы 244 ответ на обращения граждан по уведомлениям о планируемом строительстве, окончании строительства, сноса строений, изменение параметров.</w:t>
            </w:r>
          </w:p>
          <w:p w14:paraId="5D6F75C1" w14:textId="77777777" w:rsidR="00923AD7" w:rsidRPr="00923AD7" w:rsidRDefault="00923AD7" w:rsidP="000135E6">
            <w:pPr>
              <w:jc w:val="both"/>
              <w:rPr>
                <w:rFonts w:ascii="Times New Roman" w:hAnsi="Times New Roman" w:cs="Times New Roman"/>
                <w:color w:val="auto"/>
                <w:sz w:val="28"/>
                <w:szCs w:val="28"/>
              </w:rPr>
            </w:pPr>
            <w:r w:rsidRPr="00923AD7">
              <w:rPr>
                <w:rFonts w:ascii="Times New Roman" w:hAnsi="Times New Roman" w:cs="Times New Roman"/>
                <w:color w:val="auto"/>
                <w:sz w:val="28"/>
                <w:szCs w:val="22"/>
              </w:rPr>
              <w:t>Р</w:t>
            </w:r>
            <w:r w:rsidRPr="00923AD7">
              <w:rPr>
                <w:rFonts w:ascii="Times New Roman" w:hAnsi="Times New Roman" w:cs="Times New Roman"/>
                <w:color w:val="auto"/>
                <w:sz w:val="28"/>
                <w:szCs w:val="28"/>
              </w:rPr>
              <w:t>ассмотрены и выданы 9 ответов на обращения граждан по подготовке градостроительных планов земельных участков.</w:t>
            </w:r>
          </w:p>
          <w:p w14:paraId="18055A70" w14:textId="77777777" w:rsidR="00923AD7" w:rsidRPr="00923AD7" w:rsidRDefault="00923AD7" w:rsidP="000135E6">
            <w:pPr>
              <w:jc w:val="both"/>
              <w:rPr>
                <w:rFonts w:ascii="Times New Roman" w:hAnsi="Times New Roman" w:cs="Times New Roman"/>
                <w:color w:val="auto"/>
                <w:sz w:val="28"/>
                <w:szCs w:val="28"/>
              </w:rPr>
            </w:pPr>
            <w:r w:rsidRPr="00923AD7">
              <w:rPr>
                <w:rFonts w:ascii="Times New Roman" w:hAnsi="Times New Roman" w:cs="Times New Roman"/>
                <w:color w:val="auto"/>
                <w:sz w:val="28"/>
                <w:szCs w:val="22"/>
              </w:rPr>
              <w:t>Р</w:t>
            </w:r>
            <w:r w:rsidRPr="00923AD7">
              <w:rPr>
                <w:rFonts w:ascii="Times New Roman" w:hAnsi="Times New Roman" w:cs="Times New Roman"/>
                <w:color w:val="auto"/>
                <w:sz w:val="28"/>
                <w:szCs w:val="28"/>
              </w:rPr>
              <w:t>ассмотрены и выданы 70 ответов на обращения граждан о размещении линейных объектов на территории муниципального образования.</w:t>
            </w:r>
          </w:p>
          <w:p w14:paraId="206B2EB1" w14:textId="77777777" w:rsidR="00923AD7" w:rsidRPr="00923AD7" w:rsidRDefault="00923AD7" w:rsidP="000135E6">
            <w:pPr>
              <w:jc w:val="both"/>
              <w:rPr>
                <w:rFonts w:ascii="Times New Roman" w:hAnsi="Times New Roman" w:cs="Times New Roman"/>
                <w:color w:val="auto"/>
                <w:sz w:val="28"/>
                <w:szCs w:val="20"/>
              </w:rPr>
            </w:pPr>
            <w:r w:rsidRPr="00923AD7">
              <w:rPr>
                <w:rFonts w:ascii="Times New Roman" w:hAnsi="Times New Roman" w:cs="Times New Roman"/>
                <w:color w:val="auto"/>
                <w:sz w:val="28"/>
                <w:szCs w:val="20"/>
              </w:rPr>
              <w:t xml:space="preserve">Сотрудниками отдела земельно-имущественных отношений на земельной комиссии было рассмотрено 548 обращений физических и юридических лиц.  Администрация МО «Токсовское городское поселение» в соответствии с областным законом от 17.07.2018 № 75-оз предоставила 5 земельных участков в д. Рапполово многодетным семьям. В будущем свои участки получат ещё четыре многодетные семьи. </w:t>
            </w:r>
          </w:p>
          <w:p w14:paraId="4AEAF206"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Проведено 9 аукционов по продаже земельных участков, аренде земельных участков, продаже движимого </w:t>
            </w:r>
            <w:r w:rsidRPr="00923AD7">
              <w:rPr>
                <w:rFonts w:ascii="Times New Roman" w:hAnsi="Times New Roman" w:cs="Times New Roman"/>
                <w:sz w:val="28"/>
                <w:szCs w:val="28"/>
              </w:rPr>
              <w:lastRenderedPageBreak/>
              <w:t>имущества, сдаче в аренду муниципальных помещений.</w:t>
            </w:r>
          </w:p>
          <w:p w14:paraId="3253B316"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Заключено 7 договоров аренды земельных участков, 9 договоров купли-продажи земельных участков, 22 соглашения о перераспределении земельных участков, 12 соглашений о расторжении договора аренды.</w:t>
            </w:r>
          </w:p>
          <w:p w14:paraId="500A23D7"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color w:val="auto"/>
                <w:sz w:val="28"/>
                <w:szCs w:val="20"/>
              </w:rPr>
              <w:t xml:space="preserve"> </w:t>
            </w:r>
            <w:r w:rsidRPr="00923AD7">
              <w:rPr>
                <w:rFonts w:ascii="Times New Roman" w:hAnsi="Times New Roman" w:cs="Times New Roman"/>
                <w:sz w:val="28"/>
                <w:szCs w:val="28"/>
              </w:rPr>
              <w:t xml:space="preserve"> Направлено 157 уведомлений по арендной плате арендаторам земельных участков.</w:t>
            </w:r>
          </w:p>
          <w:p w14:paraId="300DC892"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Поставлены на кадастровый учет 29 земельных участков под пожарными водоемами, 15 земельных участков мест общего пользования. </w:t>
            </w:r>
          </w:p>
          <w:p w14:paraId="1BD45E3C"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Поставлена на кадастровый учет дорога ул. Победы </w:t>
            </w:r>
          </w:p>
          <w:p w14:paraId="3D2FEB6E"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Проведено 33 рейдовых осмотра (обследования) земельных участков с оформлением актов проверок, проведены 23 плановых проверки с оформлением актов муниципального земельного контроля. Выдано 16 собственникам земельных участков предписания об устранении выявленных нарушений.  Оформлено в муниципальную собственность гражданское кладбище и 11 объектов канализационных сетей.</w:t>
            </w:r>
          </w:p>
          <w:p w14:paraId="7267A74F"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color w:val="auto"/>
                <w:sz w:val="28"/>
                <w:szCs w:val="20"/>
              </w:rPr>
              <w:t>С февраля 2020 года администрацией и советом депутатов МО «Токсовское городское поселение» велась работа по передаче имущества МП «</w:t>
            </w:r>
            <w:proofErr w:type="spellStart"/>
            <w:r w:rsidRPr="00923AD7">
              <w:rPr>
                <w:rFonts w:ascii="Times New Roman" w:hAnsi="Times New Roman" w:cs="Times New Roman"/>
                <w:color w:val="auto"/>
                <w:sz w:val="28"/>
                <w:szCs w:val="20"/>
              </w:rPr>
              <w:t>Токсовский</w:t>
            </w:r>
            <w:proofErr w:type="spellEnd"/>
            <w:r w:rsidRPr="00923AD7">
              <w:rPr>
                <w:rFonts w:ascii="Times New Roman" w:hAnsi="Times New Roman" w:cs="Times New Roman"/>
                <w:color w:val="auto"/>
                <w:sz w:val="28"/>
                <w:szCs w:val="20"/>
              </w:rPr>
              <w:t xml:space="preserve"> энергетический коммунальный комплекс» в распоряжение ГУП «Водоканал Ленинградской области». Спустя 9 месяцев работы Губернатор Ленинградской области Александр Юрьевич Дрозденко подписал распоряжение от 11 ноября 2020 года № 847-р «О принятии в государственную собственность Ленинградской области муниципального имущества казны муниципального образования «Токсовское городское поселение» Всеволожского муниципального района Ленинградской области». </w:t>
            </w:r>
          </w:p>
        </w:tc>
      </w:tr>
      <w:tr w:rsidR="00923AD7" w:rsidRPr="00923AD7" w14:paraId="6805D333" w14:textId="77777777" w:rsidTr="00226698">
        <w:tc>
          <w:tcPr>
            <w:tcW w:w="2122" w:type="dxa"/>
          </w:tcPr>
          <w:p w14:paraId="162D66AA" w14:textId="77777777" w:rsidR="00923AD7" w:rsidRPr="00923AD7" w:rsidRDefault="00923AD7" w:rsidP="000135E6">
            <w:pPr>
              <w:jc w:val="center"/>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lastRenderedPageBreak/>
              <w:t>Социальная поддержка граждан</w:t>
            </w:r>
          </w:p>
          <w:p w14:paraId="66C846D8"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p>
        </w:tc>
        <w:tc>
          <w:tcPr>
            <w:tcW w:w="7376" w:type="dxa"/>
          </w:tcPr>
          <w:p w14:paraId="2C52CA6D"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Во время пандемии коронавируса сотрудники отдела по связям с общественностью и социальной работе совместно с </w:t>
            </w:r>
            <w:proofErr w:type="spellStart"/>
            <w:r w:rsidRPr="00923AD7">
              <w:rPr>
                <w:rFonts w:ascii="Times New Roman" w:hAnsi="Times New Roman" w:cs="Times New Roman"/>
                <w:color w:val="auto"/>
                <w:sz w:val="28"/>
                <w:szCs w:val="22"/>
              </w:rPr>
              <w:t>токсовскими</w:t>
            </w:r>
            <w:proofErr w:type="spellEnd"/>
            <w:r w:rsidRPr="00923AD7">
              <w:rPr>
                <w:rFonts w:ascii="Times New Roman" w:hAnsi="Times New Roman" w:cs="Times New Roman"/>
                <w:color w:val="auto"/>
                <w:sz w:val="28"/>
                <w:szCs w:val="22"/>
              </w:rPr>
              <w:t xml:space="preserve"> волонтёрами доставили на дом одиноко проживающим пожилым людям, инвалидам, а также многодетным семьям более 300 продуктовых наборов первой необходимости. В рамках взаимодействия с приходом собора Архистратига Божия Архангела Михаила сотрудники отдела по связям с общественностью и социальной работе оказали помощь в виде продуктовых наборов детскому хоспису при храме. Силами сотрудников отдела, Молодёжного совета Токсово и неравнодушных жителей поселения неоднократно проводились акции по бесплатной раздаче населению средств индивидуальной защиты – одноразовых медицинских масок. Всего в поселении было распространено более 4 тысяч масок. </w:t>
            </w:r>
            <w:r w:rsidRPr="00923AD7">
              <w:rPr>
                <w:rFonts w:ascii="Times New Roman" w:hAnsi="Times New Roman" w:cs="Times New Roman"/>
                <w:color w:val="auto"/>
                <w:sz w:val="28"/>
                <w:szCs w:val="22"/>
              </w:rPr>
              <w:lastRenderedPageBreak/>
              <w:t xml:space="preserve">Накануне 75-й годовщины Победы в Великой Отечественной войне сотрудники отдела лично поздравили всех живущих в </w:t>
            </w:r>
            <w:proofErr w:type="spellStart"/>
            <w:r w:rsidRPr="00923AD7">
              <w:rPr>
                <w:rFonts w:ascii="Times New Roman" w:hAnsi="Times New Roman" w:cs="Times New Roman"/>
                <w:color w:val="auto"/>
                <w:sz w:val="28"/>
                <w:szCs w:val="22"/>
              </w:rPr>
              <w:t>Токсовском</w:t>
            </w:r>
            <w:proofErr w:type="spellEnd"/>
            <w:r w:rsidRPr="00923AD7">
              <w:rPr>
                <w:rFonts w:ascii="Times New Roman" w:hAnsi="Times New Roman" w:cs="Times New Roman"/>
                <w:color w:val="auto"/>
                <w:sz w:val="28"/>
                <w:szCs w:val="22"/>
              </w:rPr>
              <w:t xml:space="preserve"> городском поселении и за его пределами ветеранов-</w:t>
            </w:r>
            <w:proofErr w:type="spellStart"/>
            <w:r w:rsidRPr="00923AD7">
              <w:rPr>
                <w:rFonts w:ascii="Times New Roman" w:hAnsi="Times New Roman" w:cs="Times New Roman"/>
                <w:color w:val="auto"/>
                <w:sz w:val="28"/>
                <w:szCs w:val="22"/>
              </w:rPr>
              <w:t>токсовчан</w:t>
            </w:r>
            <w:proofErr w:type="spellEnd"/>
            <w:r w:rsidRPr="00923AD7">
              <w:rPr>
                <w:rFonts w:ascii="Times New Roman" w:hAnsi="Times New Roman" w:cs="Times New Roman"/>
                <w:color w:val="auto"/>
                <w:sz w:val="28"/>
                <w:szCs w:val="22"/>
              </w:rPr>
              <w:t xml:space="preserve">, вручив им юбилейные медали и памятные подарки от Губернатора Ленинградской области, администрации Всеволожского муниципального района и администрации </w:t>
            </w:r>
            <w:proofErr w:type="spellStart"/>
            <w:r w:rsidRPr="00923AD7">
              <w:rPr>
                <w:rFonts w:ascii="Times New Roman" w:hAnsi="Times New Roman" w:cs="Times New Roman"/>
                <w:color w:val="auto"/>
                <w:sz w:val="28"/>
                <w:szCs w:val="22"/>
              </w:rPr>
              <w:t>Токсовского</w:t>
            </w:r>
            <w:proofErr w:type="spellEnd"/>
            <w:r w:rsidRPr="00923AD7">
              <w:rPr>
                <w:rFonts w:ascii="Times New Roman" w:hAnsi="Times New Roman" w:cs="Times New Roman"/>
                <w:color w:val="auto"/>
                <w:sz w:val="28"/>
                <w:szCs w:val="22"/>
              </w:rPr>
              <w:t xml:space="preserve"> городского поселения. Не прекращается работа по обработке заявок на доставку продуктов и лекарств за счёт заказчика от одиноко проживающих пожилых людей и одиноких людей с ограниченными возможностями.</w:t>
            </w:r>
          </w:p>
          <w:p w14:paraId="7F2C7808"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Была предоставлена финансовая поддержка пенсионерам - почетным гражданам </w:t>
            </w:r>
            <w:proofErr w:type="spellStart"/>
            <w:r w:rsidRPr="00923AD7">
              <w:rPr>
                <w:rFonts w:ascii="Times New Roman" w:hAnsi="Times New Roman" w:cs="Times New Roman"/>
                <w:color w:val="auto"/>
                <w:sz w:val="28"/>
                <w:szCs w:val="22"/>
              </w:rPr>
              <w:t>Токсовского</w:t>
            </w:r>
            <w:proofErr w:type="spellEnd"/>
            <w:r w:rsidRPr="00923AD7">
              <w:rPr>
                <w:rFonts w:ascii="Times New Roman" w:hAnsi="Times New Roman" w:cs="Times New Roman"/>
                <w:color w:val="auto"/>
                <w:sz w:val="28"/>
                <w:szCs w:val="22"/>
              </w:rPr>
              <w:t xml:space="preserve"> городского поселения по оплате коммунальных расходов на общую сумму 120,00 тыс. рублей.</w:t>
            </w:r>
          </w:p>
        </w:tc>
      </w:tr>
      <w:tr w:rsidR="00923AD7" w:rsidRPr="00923AD7" w14:paraId="26AE9F31" w14:textId="77777777" w:rsidTr="00226698">
        <w:tc>
          <w:tcPr>
            <w:tcW w:w="2122" w:type="dxa"/>
          </w:tcPr>
          <w:p w14:paraId="428434F4"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lastRenderedPageBreak/>
              <w:t>Военно-патриотическая работа</w:t>
            </w:r>
          </w:p>
          <w:p w14:paraId="64F03DEB"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p>
        </w:tc>
        <w:tc>
          <w:tcPr>
            <w:tcW w:w="7376" w:type="dxa"/>
          </w:tcPr>
          <w:p w14:paraId="6F8452EF"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Одним из основных направлений работы специалиста по воинскому учету является обеспечение призыва. В 2020 г. в </w:t>
            </w:r>
            <w:proofErr w:type="spellStart"/>
            <w:r w:rsidRPr="00923AD7">
              <w:rPr>
                <w:rFonts w:ascii="Times New Roman" w:hAnsi="Times New Roman" w:cs="Times New Roman"/>
                <w:color w:val="auto"/>
                <w:sz w:val="28"/>
                <w:szCs w:val="22"/>
              </w:rPr>
              <w:t>Токсовском</w:t>
            </w:r>
            <w:proofErr w:type="spellEnd"/>
            <w:r w:rsidRPr="00923AD7">
              <w:rPr>
                <w:rFonts w:ascii="Times New Roman" w:hAnsi="Times New Roman" w:cs="Times New Roman"/>
                <w:color w:val="auto"/>
                <w:sz w:val="28"/>
                <w:szCs w:val="22"/>
              </w:rPr>
              <w:t xml:space="preserve"> городском поселении было призвано в ряды вооруженных сил 6 человека. </w:t>
            </w:r>
          </w:p>
          <w:p w14:paraId="426E909D" w14:textId="77777777" w:rsidR="00923AD7" w:rsidRPr="00923AD7" w:rsidRDefault="00923AD7" w:rsidP="000135E6">
            <w:pPr>
              <w:shd w:val="clear" w:color="auto" w:fill="FFFFFF"/>
              <w:jc w:val="both"/>
              <w:rPr>
                <w:rFonts w:ascii="Times New Roman" w:hAnsi="Times New Roman" w:cs="Times New Roman"/>
                <w:b/>
                <w:i/>
                <w:color w:val="auto"/>
                <w:sz w:val="28"/>
                <w:szCs w:val="22"/>
              </w:rPr>
            </w:pPr>
            <w:r w:rsidRPr="00923AD7">
              <w:rPr>
                <w:rFonts w:ascii="Times New Roman" w:hAnsi="Times New Roman" w:cs="Times New Roman"/>
                <w:color w:val="auto"/>
                <w:sz w:val="28"/>
                <w:szCs w:val="22"/>
              </w:rPr>
              <w:t xml:space="preserve">На действующем кладбище Токсово в результате обследования была выявлена братская могила. Данное захоронение по всем показателям оказалось воинским захоронением периода Великой Отечественной войны. Ко Дню Победы воинское захоронение было приведено в порядок. В настоящее время это воинское захоронение на действующем </w:t>
            </w:r>
            <w:proofErr w:type="spellStart"/>
            <w:r w:rsidRPr="00923AD7">
              <w:rPr>
                <w:rFonts w:ascii="Times New Roman" w:hAnsi="Times New Roman" w:cs="Times New Roman"/>
                <w:color w:val="auto"/>
                <w:sz w:val="28"/>
                <w:szCs w:val="22"/>
              </w:rPr>
              <w:t>Токсовском</w:t>
            </w:r>
            <w:proofErr w:type="spellEnd"/>
            <w:r w:rsidRPr="00923AD7">
              <w:rPr>
                <w:rFonts w:ascii="Times New Roman" w:hAnsi="Times New Roman" w:cs="Times New Roman"/>
                <w:color w:val="auto"/>
                <w:sz w:val="28"/>
                <w:szCs w:val="22"/>
              </w:rPr>
              <w:t xml:space="preserve"> гражданском кладбище взято на учет и под охрану администрации.</w:t>
            </w:r>
          </w:p>
        </w:tc>
      </w:tr>
      <w:tr w:rsidR="00923AD7" w:rsidRPr="00923AD7" w14:paraId="2BEDFCCB" w14:textId="77777777" w:rsidTr="00226698">
        <w:tc>
          <w:tcPr>
            <w:tcW w:w="2122" w:type="dxa"/>
          </w:tcPr>
          <w:p w14:paraId="141DF192"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proofErr w:type="spellStart"/>
            <w:r w:rsidRPr="00923AD7">
              <w:rPr>
                <w:rFonts w:ascii="Times New Roman" w:hAnsi="Times New Roman" w:cs="Times New Roman"/>
                <w:b/>
                <w:i/>
                <w:color w:val="auto"/>
                <w:sz w:val="28"/>
                <w:szCs w:val="22"/>
              </w:rPr>
              <w:t>Информацион</w:t>
            </w:r>
            <w:proofErr w:type="spellEnd"/>
            <w:r w:rsidRPr="00923AD7">
              <w:rPr>
                <w:rFonts w:ascii="Times New Roman" w:hAnsi="Times New Roman" w:cs="Times New Roman"/>
                <w:b/>
                <w:i/>
                <w:color w:val="auto"/>
                <w:sz w:val="28"/>
                <w:szCs w:val="22"/>
              </w:rPr>
              <w:t xml:space="preserve">- </w:t>
            </w:r>
            <w:proofErr w:type="spellStart"/>
            <w:r w:rsidRPr="00923AD7">
              <w:rPr>
                <w:rFonts w:ascii="Times New Roman" w:hAnsi="Times New Roman" w:cs="Times New Roman"/>
                <w:b/>
                <w:i/>
                <w:color w:val="auto"/>
                <w:sz w:val="28"/>
                <w:szCs w:val="22"/>
              </w:rPr>
              <w:t>ное</w:t>
            </w:r>
            <w:proofErr w:type="spellEnd"/>
            <w:r w:rsidRPr="00923AD7">
              <w:rPr>
                <w:rFonts w:ascii="Times New Roman" w:hAnsi="Times New Roman" w:cs="Times New Roman"/>
                <w:b/>
                <w:i/>
                <w:color w:val="auto"/>
                <w:sz w:val="28"/>
                <w:szCs w:val="22"/>
              </w:rPr>
              <w:t xml:space="preserve"> обеспечение</w:t>
            </w:r>
          </w:p>
        </w:tc>
        <w:tc>
          <w:tcPr>
            <w:tcW w:w="7376" w:type="dxa"/>
          </w:tcPr>
          <w:p w14:paraId="5BC92E8D" w14:textId="77777777" w:rsidR="00923AD7" w:rsidRPr="00923AD7" w:rsidRDefault="00923AD7" w:rsidP="000135E6">
            <w:p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 2020 году сотрудники отдела по связям с общественностью и социальной работе подготовили и направили ответы на более чем 800 обращений жителей Токсово.     Основная масса письменных обращений была связана с земельными вопросами. Также актуальными для заявителей были проблемы жилищно-коммунального хозяйства, материальной поддержки и другие жизненные вопросы. </w:t>
            </w:r>
          </w:p>
          <w:p w14:paraId="500BC01F"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Были инициированы и проведены встречи с сельскими старостами и инициативными комиссиями, на которых обсуждались планы дальнейшей совместной работы по благоустройству поселения. </w:t>
            </w:r>
          </w:p>
          <w:p w14:paraId="6DD64A7D"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Главой администрации издано 154 распоряжения и 682 различных Постановлений.</w:t>
            </w:r>
          </w:p>
          <w:p w14:paraId="50F48675" w14:textId="77777777" w:rsidR="00923AD7" w:rsidRPr="00923AD7" w:rsidRDefault="00923AD7" w:rsidP="000135E6">
            <w:pPr>
              <w:widowControl/>
              <w:jc w:val="both"/>
              <w:rPr>
                <w:rFonts w:ascii="Times New Roman" w:hAnsi="Times New Roman" w:cs="Times New Roman"/>
                <w:color w:val="auto"/>
                <w:sz w:val="28"/>
                <w:szCs w:val="28"/>
              </w:rPr>
            </w:pPr>
            <w:r w:rsidRPr="00923AD7">
              <w:rPr>
                <w:rFonts w:ascii="Times New Roman" w:hAnsi="Times New Roman" w:cs="Times New Roman"/>
                <w:color w:val="auto"/>
                <w:sz w:val="28"/>
                <w:szCs w:val="28"/>
              </w:rPr>
              <w:t xml:space="preserve">В сети Интернет работает официальный сайт поселения, на котором проводится регулярное информирование населения об актуальных событиях в поселении. Выпущено 30 номеров газеты «Вести Токсово», в том числе 3 </w:t>
            </w:r>
            <w:r w:rsidRPr="00923AD7">
              <w:rPr>
                <w:rFonts w:ascii="Times New Roman" w:hAnsi="Times New Roman" w:cs="Times New Roman"/>
                <w:color w:val="auto"/>
                <w:sz w:val="28"/>
                <w:szCs w:val="28"/>
              </w:rPr>
              <w:lastRenderedPageBreak/>
              <w:t>праздничных номера в цветном формате - к Дню Победы, Дню поселения и Новому году.</w:t>
            </w:r>
          </w:p>
          <w:p w14:paraId="4FD729D1" w14:textId="77777777" w:rsidR="00923AD7" w:rsidRPr="00923AD7" w:rsidRDefault="00923AD7" w:rsidP="000135E6">
            <w:p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 Также ведётся группа в соцсети «ВКонтакте», сайт администрации постоянно актуализируется, что позволяет более полно информировать жителей о происходящих событиях в посёлке и налаживать с ними связь. </w:t>
            </w:r>
          </w:p>
          <w:p w14:paraId="0C6C25AC" w14:textId="77777777" w:rsidR="00923AD7" w:rsidRPr="00923AD7" w:rsidRDefault="00923AD7" w:rsidP="000135E6">
            <w:p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Постоянно в администрации поселения ведётся работа по противодействию коррупции. Создана и работает комиссия по соблюдению требований к служебному поведению муниципальных служащих и урегулированию конфликта интересов. По мере необходимости проводятся заседания комиссии.</w:t>
            </w:r>
          </w:p>
        </w:tc>
      </w:tr>
      <w:tr w:rsidR="00923AD7" w:rsidRPr="00923AD7" w14:paraId="497BE549" w14:textId="77777777" w:rsidTr="00226698">
        <w:tc>
          <w:tcPr>
            <w:tcW w:w="2122" w:type="dxa"/>
          </w:tcPr>
          <w:p w14:paraId="6407D242"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lastRenderedPageBreak/>
              <w:t>Культура, молодежная политика, спорт</w:t>
            </w:r>
          </w:p>
          <w:p w14:paraId="1B1A1801" w14:textId="77777777" w:rsidR="00923AD7" w:rsidRPr="00923AD7" w:rsidRDefault="00923AD7" w:rsidP="000135E6">
            <w:pPr>
              <w:keepNext/>
              <w:keepLines/>
              <w:jc w:val="center"/>
              <w:outlineLvl w:val="0"/>
              <w:rPr>
                <w:rFonts w:ascii="Times New Roman" w:hAnsi="Times New Roman" w:cs="Times New Roman"/>
                <w:i/>
                <w:color w:val="auto"/>
                <w:sz w:val="28"/>
                <w:szCs w:val="22"/>
              </w:rPr>
            </w:pPr>
          </w:p>
        </w:tc>
        <w:tc>
          <w:tcPr>
            <w:tcW w:w="7376" w:type="dxa"/>
          </w:tcPr>
          <w:p w14:paraId="531792AA" w14:textId="77777777" w:rsidR="00923AD7" w:rsidRPr="00923AD7" w:rsidRDefault="00923AD7" w:rsidP="000135E6">
            <w:pPr>
              <w:jc w:val="both"/>
              <w:rPr>
                <w:rFonts w:ascii="Times New Roman" w:hAnsi="Times New Roman" w:cs="Times New Roman"/>
                <w:sz w:val="28"/>
                <w:szCs w:val="28"/>
              </w:rPr>
            </w:pPr>
            <w:bookmarkStart w:id="5" w:name="bookmark21"/>
            <w:r w:rsidRPr="00923AD7">
              <w:rPr>
                <w:rFonts w:ascii="Times New Roman" w:hAnsi="Times New Roman" w:cs="Times New Roman"/>
                <w:sz w:val="28"/>
              </w:rPr>
              <w:t xml:space="preserve"> </w:t>
            </w:r>
            <w:bookmarkEnd w:id="5"/>
            <w:r w:rsidRPr="00923AD7">
              <w:rPr>
                <w:rFonts w:ascii="Times New Roman" w:hAnsi="Times New Roman" w:cs="Times New Roman"/>
                <w:sz w:val="28"/>
                <w:szCs w:val="28"/>
              </w:rPr>
              <w:t xml:space="preserve"> В течение 2020 года в Культурно-досуговом центре «Токсово» функционировало 34 клубных формирования, объединивших 705 человек, из которых 439 человек – это дети, 34 человека – молодежь от 14 до 35 лет и 242 человека среднего и старшего возраста. </w:t>
            </w:r>
          </w:p>
          <w:p w14:paraId="4A62555B"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Дети и взрослые смогли посетить новые клубные формирования, такие как: «Волшебная живопись «ЭБРУ», театральная студия «Чайка», изостудия «Я-художник», физкультурно-оздоровительные: «</w:t>
            </w:r>
            <w:proofErr w:type="spellStart"/>
            <w:r w:rsidRPr="00923AD7">
              <w:rPr>
                <w:rFonts w:ascii="Times New Roman" w:hAnsi="Times New Roman" w:cs="Times New Roman"/>
                <w:sz w:val="28"/>
                <w:szCs w:val="28"/>
              </w:rPr>
              <w:t>Спортики</w:t>
            </w:r>
            <w:proofErr w:type="spellEnd"/>
            <w:r w:rsidRPr="00923AD7">
              <w:rPr>
                <w:rFonts w:ascii="Times New Roman" w:hAnsi="Times New Roman" w:cs="Times New Roman"/>
                <w:sz w:val="28"/>
                <w:szCs w:val="28"/>
              </w:rPr>
              <w:t>», «Футбол», «Лыжные гонки», а также для взрослых «</w:t>
            </w:r>
            <w:proofErr w:type="spellStart"/>
            <w:r w:rsidRPr="00923AD7">
              <w:rPr>
                <w:rFonts w:ascii="Times New Roman" w:hAnsi="Times New Roman" w:cs="Times New Roman"/>
                <w:sz w:val="28"/>
                <w:szCs w:val="28"/>
              </w:rPr>
              <w:t>Зумба</w:t>
            </w:r>
            <w:proofErr w:type="spellEnd"/>
            <w:r w:rsidRPr="00923AD7">
              <w:rPr>
                <w:rFonts w:ascii="Times New Roman" w:hAnsi="Times New Roman" w:cs="Times New Roman"/>
                <w:sz w:val="28"/>
                <w:szCs w:val="28"/>
              </w:rPr>
              <w:t>», «</w:t>
            </w:r>
            <w:proofErr w:type="spellStart"/>
            <w:r w:rsidRPr="00923AD7">
              <w:rPr>
                <w:rFonts w:ascii="Times New Roman" w:hAnsi="Times New Roman" w:cs="Times New Roman"/>
                <w:sz w:val="28"/>
                <w:szCs w:val="28"/>
              </w:rPr>
              <w:t>Многомамы</w:t>
            </w:r>
            <w:proofErr w:type="spellEnd"/>
            <w:r w:rsidRPr="00923AD7">
              <w:rPr>
                <w:rFonts w:ascii="Times New Roman" w:hAnsi="Times New Roman" w:cs="Times New Roman"/>
                <w:sz w:val="28"/>
                <w:szCs w:val="28"/>
              </w:rPr>
              <w:t xml:space="preserve"> Токсово» и др.</w:t>
            </w:r>
          </w:p>
          <w:p w14:paraId="3971567B"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Следует отметить также, что в 2020 году на базе МУ «КДЦ «Токсово» было создано инклюзивное любительское объединение для лиц с ограниченными возможностями здоровья «Токсовское общество инвалидов». Здесь могут помочь и проконсультировать по вопросам социальной защиты лиц с ОВЗ, поговорить по душам. Проводятся мастер-классы, мероприятия к Дню инвалида. </w:t>
            </w:r>
          </w:p>
          <w:p w14:paraId="4C0F7F08"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Любительское объединение «</w:t>
            </w:r>
            <w:proofErr w:type="spellStart"/>
            <w:r w:rsidRPr="00923AD7">
              <w:rPr>
                <w:rFonts w:ascii="Times New Roman" w:hAnsi="Times New Roman" w:cs="Times New Roman"/>
                <w:sz w:val="28"/>
                <w:szCs w:val="28"/>
              </w:rPr>
              <w:t>Многомамы</w:t>
            </w:r>
            <w:proofErr w:type="spellEnd"/>
            <w:r w:rsidRPr="00923AD7">
              <w:rPr>
                <w:rFonts w:ascii="Times New Roman" w:hAnsi="Times New Roman" w:cs="Times New Roman"/>
                <w:sz w:val="28"/>
                <w:szCs w:val="28"/>
              </w:rPr>
              <w:t xml:space="preserve"> Токсово» - объединение, возникшее на общности интересов молодых мам </w:t>
            </w:r>
            <w:proofErr w:type="spellStart"/>
            <w:r w:rsidRPr="00923AD7">
              <w:rPr>
                <w:rFonts w:ascii="Times New Roman" w:hAnsi="Times New Roman" w:cs="Times New Roman"/>
                <w:sz w:val="28"/>
                <w:szCs w:val="28"/>
              </w:rPr>
              <w:t>Токсовского</w:t>
            </w:r>
            <w:proofErr w:type="spellEnd"/>
            <w:r w:rsidRPr="00923AD7">
              <w:rPr>
                <w:rFonts w:ascii="Times New Roman" w:hAnsi="Times New Roman" w:cs="Times New Roman"/>
                <w:sz w:val="28"/>
                <w:szCs w:val="28"/>
              </w:rPr>
              <w:t xml:space="preserve"> городского поселения. Здесь в кругу единомышленников можно обсудить житейские сложности, поделиться опытом по воспитанию и развитию деток, а ещё, как найти время, чтобы оставаться красивой, умной и желанной. Есть и мастер-классы, и тематические встречи. 12 февраля состоялась первая встреча любительского объединения «</w:t>
            </w:r>
            <w:proofErr w:type="spellStart"/>
            <w:r w:rsidRPr="00923AD7">
              <w:rPr>
                <w:rFonts w:ascii="Times New Roman" w:hAnsi="Times New Roman" w:cs="Times New Roman"/>
                <w:sz w:val="28"/>
                <w:szCs w:val="28"/>
              </w:rPr>
              <w:t>Многомам</w:t>
            </w:r>
            <w:proofErr w:type="spellEnd"/>
            <w:r w:rsidRPr="00923AD7">
              <w:rPr>
                <w:rFonts w:ascii="Times New Roman" w:hAnsi="Times New Roman" w:cs="Times New Roman"/>
                <w:sz w:val="28"/>
                <w:szCs w:val="28"/>
              </w:rPr>
              <w:t xml:space="preserve"> Токсово».</w:t>
            </w:r>
          </w:p>
          <w:p w14:paraId="0989214A"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Совет ветеранов Токсово объединил активных, небезразличных к судьбе поселения людей пожилого возраста. Патриотические мероприятия, мероприятия к праздничным датам, поздравления с юбилеями, а также активное участие в мероприятиях районного и областного масштаба – вот далеко не весь перечень мероприятий участников объединения.</w:t>
            </w:r>
          </w:p>
          <w:p w14:paraId="6CCEBD04"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lastRenderedPageBreak/>
              <w:t>В течение 2020 года было проведено 585 мероприятий с участием 21662 человек. Несмотря на сложную эпидемиологическую ситуацию, праздничные мероприятия, мероприятия к памятным датам и государственным праздникам, развлекательные и культурно-досуговые мероприятия, спортивные и оздоровительные турниры и состязания для детей и взрослых, жителей и гостей поселения – стали хорошей традицией от команды Культурно- досугового центра «Токсово» и проводятся бесплатно с соблюдением всех необходимых санитарно- эпидемиологических норм и правил.</w:t>
            </w:r>
          </w:p>
          <w:p w14:paraId="523637F1"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В связи со сложной эпидемиологической обстановкой, связанной с распространением </w:t>
            </w:r>
            <w:r w:rsidRPr="00923AD7">
              <w:rPr>
                <w:rFonts w:ascii="Times New Roman" w:hAnsi="Times New Roman" w:cs="Times New Roman"/>
                <w:sz w:val="28"/>
                <w:szCs w:val="28"/>
                <w:lang w:val="en-US"/>
              </w:rPr>
              <w:t>COVID</w:t>
            </w:r>
            <w:r w:rsidRPr="00923AD7">
              <w:rPr>
                <w:rFonts w:ascii="Times New Roman" w:hAnsi="Times New Roman" w:cs="Times New Roman"/>
                <w:sz w:val="28"/>
                <w:szCs w:val="28"/>
              </w:rPr>
              <w:t xml:space="preserve">-19, культурно- досуговый центр «Токсово» в своей деятельности использует новые формы работы с населением, которые также тепло были приняты жителями поселения. Все без исключения сотрудники начали использовать формат онлайн встреч, проведения концертов и даже спектаклей! Данный формат получил большой отклик у молодежи. </w:t>
            </w:r>
            <w:proofErr w:type="spellStart"/>
            <w:r w:rsidRPr="00923AD7">
              <w:rPr>
                <w:rFonts w:ascii="Times New Roman" w:hAnsi="Times New Roman" w:cs="Times New Roman"/>
                <w:sz w:val="28"/>
                <w:szCs w:val="28"/>
              </w:rPr>
              <w:t>Челлендж</w:t>
            </w:r>
            <w:proofErr w:type="spellEnd"/>
            <w:r w:rsidRPr="00923AD7">
              <w:rPr>
                <w:rFonts w:ascii="Times New Roman" w:hAnsi="Times New Roman" w:cs="Times New Roman"/>
                <w:sz w:val="28"/>
                <w:szCs w:val="28"/>
              </w:rPr>
              <w:t xml:space="preserve"> к Дню молодежи, мероприятия к Дню поселения (#Угадай место, #ЛюдиТоксово и </w:t>
            </w:r>
            <w:proofErr w:type="spellStart"/>
            <w:r w:rsidRPr="00923AD7">
              <w:rPr>
                <w:rFonts w:ascii="Times New Roman" w:hAnsi="Times New Roman" w:cs="Times New Roman"/>
                <w:sz w:val="28"/>
                <w:szCs w:val="28"/>
              </w:rPr>
              <w:t>пр</w:t>
            </w:r>
            <w:proofErr w:type="spellEnd"/>
            <w:r w:rsidRPr="00923AD7">
              <w:rPr>
                <w:rFonts w:ascii="Times New Roman" w:hAnsi="Times New Roman" w:cs="Times New Roman"/>
                <w:sz w:val="28"/>
                <w:szCs w:val="28"/>
              </w:rPr>
              <w:t>), День пожилого человека, акция #ДоброТоксово. Патриотические мероприятия, посвященные Дню победы в Великой Отечественной войне, показали социальную значимость проводимых мероприятий, ведь память объединяет.</w:t>
            </w:r>
          </w:p>
          <w:p w14:paraId="050CEB33"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Участие фольклорно-этнографического ансамбля </w:t>
            </w:r>
            <w:proofErr w:type="spellStart"/>
            <w:r w:rsidRPr="00923AD7">
              <w:rPr>
                <w:rFonts w:ascii="Times New Roman" w:hAnsi="Times New Roman" w:cs="Times New Roman"/>
                <w:sz w:val="28"/>
                <w:szCs w:val="28"/>
              </w:rPr>
              <w:t>ингерманландских</w:t>
            </w:r>
            <w:proofErr w:type="spellEnd"/>
            <w:r w:rsidRPr="00923AD7">
              <w:rPr>
                <w:rFonts w:ascii="Times New Roman" w:hAnsi="Times New Roman" w:cs="Times New Roman"/>
                <w:sz w:val="28"/>
                <w:szCs w:val="28"/>
              </w:rPr>
              <w:t xml:space="preserve"> финнов «</w:t>
            </w:r>
            <w:proofErr w:type="spellStart"/>
            <w:r w:rsidRPr="00923AD7">
              <w:rPr>
                <w:rFonts w:ascii="Times New Roman" w:hAnsi="Times New Roman" w:cs="Times New Roman"/>
                <w:sz w:val="28"/>
                <w:szCs w:val="28"/>
              </w:rPr>
              <w:t>Рёнтюшки</w:t>
            </w:r>
            <w:proofErr w:type="spellEnd"/>
            <w:r w:rsidRPr="00923AD7">
              <w:rPr>
                <w:rFonts w:ascii="Times New Roman" w:hAnsi="Times New Roman" w:cs="Times New Roman"/>
                <w:sz w:val="28"/>
                <w:szCs w:val="28"/>
              </w:rPr>
              <w:t>» в VI Всероссийском фестивале художественного творчества малочисленных финно-угорских и самодийских народов было отмечено дипломом. Наши «</w:t>
            </w:r>
            <w:proofErr w:type="spellStart"/>
            <w:r w:rsidRPr="00923AD7">
              <w:rPr>
                <w:rFonts w:ascii="Times New Roman" w:hAnsi="Times New Roman" w:cs="Times New Roman"/>
                <w:sz w:val="28"/>
                <w:szCs w:val="28"/>
              </w:rPr>
              <w:t>Рёнтюшки</w:t>
            </w:r>
            <w:proofErr w:type="spellEnd"/>
            <w:r w:rsidRPr="00923AD7">
              <w:rPr>
                <w:rFonts w:ascii="Times New Roman" w:hAnsi="Times New Roman" w:cs="Times New Roman"/>
                <w:sz w:val="28"/>
                <w:szCs w:val="28"/>
              </w:rPr>
              <w:t xml:space="preserve">» представили яркие концертные программы, включая </w:t>
            </w:r>
            <w:proofErr w:type="spellStart"/>
            <w:r w:rsidRPr="00923AD7">
              <w:rPr>
                <w:rFonts w:ascii="Times New Roman" w:hAnsi="Times New Roman" w:cs="Times New Roman"/>
                <w:sz w:val="28"/>
                <w:szCs w:val="28"/>
              </w:rPr>
              <w:t>ингерманландскую</w:t>
            </w:r>
            <w:proofErr w:type="spellEnd"/>
            <w:r w:rsidRPr="00923AD7">
              <w:rPr>
                <w:rFonts w:ascii="Times New Roman" w:hAnsi="Times New Roman" w:cs="Times New Roman"/>
                <w:sz w:val="28"/>
                <w:szCs w:val="28"/>
              </w:rPr>
              <w:t xml:space="preserve"> свадьбу, сольное выступление </w:t>
            </w:r>
            <w:proofErr w:type="spellStart"/>
            <w:r w:rsidRPr="00923AD7">
              <w:rPr>
                <w:rFonts w:ascii="Times New Roman" w:hAnsi="Times New Roman" w:cs="Times New Roman"/>
                <w:sz w:val="28"/>
                <w:szCs w:val="28"/>
              </w:rPr>
              <w:t>Импи</w:t>
            </w:r>
            <w:proofErr w:type="spellEnd"/>
            <w:r w:rsidRPr="00923AD7">
              <w:rPr>
                <w:rFonts w:ascii="Times New Roman" w:hAnsi="Times New Roman" w:cs="Times New Roman"/>
                <w:sz w:val="28"/>
                <w:szCs w:val="28"/>
              </w:rPr>
              <w:t xml:space="preserve"> Ефимчук (самой старшей участницы ансамбля), а также мастер-класс по песенно- хореографическим традициям </w:t>
            </w:r>
            <w:proofErr w:type="spellStart"/>
            <w:r w:rsidRPr="00923AD7">
              <w:rPr>
                <w:rFonts w:ascii="Times New Roman" w:hAnsi="Times New Roman" w:cs="Times New Roman"/>
                <w:sz w:val="28"/>
                <w:szCs w:val="28"/>
              </w:rPr>
              <w:t>ингерманландских</w:t>
            </w:r>
            <w:proofErr w:type="spellEnd"/>
            <w:r w:rsidRPr="00923AD7">
              <w:rPr>
                <w:rFonts w:ascii="Times New Roman" w:hAnsi="Times New Roman" w:cs="Times New Roman"/>
                <w:sz w:val="28"/>
                <w:szCs w:val="28"/>
              </w:rPr>
              <w:t xml:space="preserve"> финнов. </w:t>
            </w:r>
          </w:p>
          <w:p w14:paraId="5BA7C46A"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Гран-при и спецприз – итог дистанционного участия того же коллектива в XIII международном фольклорном конкурсе "Гран-При ИНТЕРФОЛК".</w:t>
            </w:r>
          </w:p>
          <w:p w14:paraId="4E26FBE3" w14:textId="6695150A"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Народный самодеятельный коллектив «Радуга» также принял участие во многих фестивалях и конкурсах, проводимых во Всеволожском районе и Ленинградской области. Так, выступление (дистанционно) в Х Областном фестивале-конкурсе «Песни Победы» (</w:t>
            </w:r>
            <w:proofErr w:type="spellStart"/>
            <w:r w:rsidRPr="00923AD7">
              <w:rPr>
                <w:rFonts w:ascii="Times New Roman" w:hAnsi="Times New Roman" w:cs="Times New Roman"/>
                <w:sz w:val="28"/>
                <w:szCs w:val="28"/>
              </w:rPr>
              <w:t>Новосветский</w:t>
            </w:r>
            <w:proofErr w:type="spellEnd"/>
            <w:r w:rsidRPr="00923AD7">
              <w:rPr>
                <w:rFonts w:ascii="Times New Roman" w:hAnsi="Times New Roman" w:cs="Times New Roman"/>
                <w:sz w:val="28"/>
                <w:szCs w:val="28"/>
              </w:rPr>
              <w:t xml:space="preserve"> культурно-досуговый центр «Лидер») принёс диплом лауреата 3 степени.      </w:t>
            </w:r>
          </w:p>
          <w:p w14:paraId="489A0416" w14:textId="51308750"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lastRenderedPageBreak/>
              <w:t>Культурно-досуговый центр «Токсово» принял участие во Всероссийском открытом конкурсе-практикуме сайтов организаций "Лучший сайт организаций культуры - 2020". </w:t>
            </w:r>
            <w:proofErr w:type="gramStart"/>
            <w:r w:rsidRPr="00923AD7">
              <w:rPr>
                <w:rFonts w:ascii="Times New Roman" w:hAnsi="Times New Roman" w:cs="Times New Roman"/>
                <w:sz w:val="28"/>
                <w:szCs w:val="28"/>
              </w:rPr>
              <w:t>Сайт  организации</w:t>
            </w:r>
            <w:proofErr w:type="gramEnd"/>
            <w:r w:rsidRPr="00923AD7">
              <w:rPr>
                <w:rFonts w:ascii="Times New Roman" w:hAnsi="Times New Roman" w:cs="Times New Roman"/>
                <w:sz w:val="28"/>
                <w:szCs w:val="28"/>
              </w:rPr>
              <w:t xml:space="preserve"> был отмечен Дипломом третьей степени.</w:t>
            </w:r>
          </w:p>
          <w:p w14:paraId="579BAAEA"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В 2020 году с февраля месяца в </w:t>
            </w:r>
            <w:proofErr w:type="spellStart"/>
            <w:r w:rsidRPr="00923AD7">
              <w:rPr>
                <w:rFonts w:ascii="Times New Roman" w:hAnsi="Times New Roman" w:cs="Times New Roman"/>
                <w:sz w:val="28"/>
                <w:szCs w:val="28"/>
              </w:rPr>
              <w:t>г.п</w:t>
            </w:r>
            <w:proofErr w:type="spellEnd"/>
            <w:r w:rsidRPr="00923AD7">
              <w:rPr>
                <w:rFonts w:ascii="Times New Roman" w:hAnsi="Times New Roman" w:cs="Times New Roman"/>
                <w:sz w:val="28"/>
                <w:szCs w:val="28"/>
              </w:rPr>
              <w:t xml:space="preserve">. Токсово зародилась новая, а вернее давно забытая, традиция дворового спорта. Коллектив МУ «КДЦ «Токсово» при поддержке администрации МО «Токсовское городское поселение» приглашает детей и их родителей в новый проект «Дворовый спорт», основной целью которого является обеспечение спортивного досуга и тренировочного процесса среди детей и подростков в каникулярное и внеурочное время на безвозмездной основе. </w:t>
            </w:r>
          </w:p>
          <w:p w14:paraId="09F8B491"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3-4 раза в месяц по субботам в </w:t>
            </w:r>
            <w:proofErr w:type="spellStart"/>
            <w:r w:rsidRPr="00923AD7">
              <w:rPr>
                <w:rFonts w:ascii="Times New Roman" w:hAnsi="Times New Roman" w:cs="Times New Roman"/>
                <w:sz w:val="28"/>
                <w:szCs w:val="28"/>
              </w:rPr>
              <w:t>г.п</w:t>
            </w:r>
            <w:proofErr w:type="spellEnd"/>
            <w:r w:rsidRPr="00923AD7">
              <w:rPr>
                <w:rFonts w:ascii="Times New Roman" w:hAnsi="Times New Roman" w:cs="Times New Roman"/>
                <w:sz w:val="28"/>
                <w:szCs w:val="28"/>
              </w:rPr>
              <w:t xml:space="preserve">. Токсово, д. Рапполово, п. </w:t>
            </w:r>
            <w:proofErr w:type="spellStart"/>
            <w:r w:rsidRPr="00923AD7">
              <w:rPr>
                <w:rFonts w:ascii="Times New Roman" w:hAnsi="Times New Roman" w:cs="Times New Roman"/>
                <w:sz w:val="28"/>
                <w:szCs w:val="28"/>
              </w:rPr>
              <w:t>Лехтуси</w:t>
            </w:r>
            <w:proofErr w:type="spellEnd"/>
            <w:r w:rsidRPr="00923AD7">
              <w:rPr>
                <w:rFonts w:ascii="Times New Roman" w:hAnsi="Times New Roman" w:cs="Times New Roman"/>
                <w:sz w:val="28"/>
                <w:szCs w:val="28"/>
              </w:rPr>
              <w:t xml:space="preserve"> мальчишки и девчонки, а также их родители! Вас ждут для того, чтобы вместе укрепить свой спортивный дух, а также весело и с пользой провести время! </w:t>
            </w:r>
          </w:p>
          <w:p w14:paraId="2533E52F"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В любую погоду дети и взрослые, бабушки и дедушки могут хорошенько размяться, поиграть в эстафеты и другие дворовые игры, прежде так любимые, а сейчас несправедливо забытые. </w:t>
            </w:r>
          </w:p>
          <w:p w14:paraId="52EC12FD" w14:textId="77777777" w:rsidR="00923AD7" w:rsidRPr="00923AD7" w:rsidRDefault="00923AD7" w:rsidP="000135E6">
            <w:pPr>
              <w:keepNext/>
              <w:keepLines/>
              <w:outlineLvl w:val="0"/>
              <w:rPr>
                <w:rFonts w:ascii="Times New Roman" w:hAnsi="Times New Roman" w:cs="Times New Roman"/>
                <w:color w:val="auto"/>
                <w:sz w:val="28"/>
                <w:szCs w:val="22"/>
              </w:rPr>
            </w:pPr>
            <w:bookmarkStart w:id="6" w:name="bookmark4"/>
            <w:r w:rsidRPr="00923AD7">
              <w:rPr>
                <w:rFonts w:ascii="Times New Roman" w:hAnsi="Times New Roman" w:cs="Times New Roman"/>
                <w:color w:val="auto"/>
                <w:sz w:val="28"/>
                <w:szCs w:val="22"/>
              </w:rPr>
              <w:t>На территории поселения</w:t>
            </w:r>
            <w:bookmarkEnd w:id="6"/>
            <w:r w:rsidRPr="00923AD7">
              <w:rPr>
                <w:rFonts w:ascii="Times New Roman" w:hAnsi="Times New Roman" w:cs="Times New Roman"/>
                <w:sz w:val="28"/>
              </w:rPr>
              <w:t xml:space="preserve"> </w:t>
            </w:r>
            <w:r w:rsidRPr="00923AD7">
              <w:rPr>
                <w:rFonts w:ascii="Times New Roman" w:hAnsi="Times New Roman" w:cs="Times New Roman"/>
                <w:color w:val="auto"/>
                <w:sz w:val="28"/>
                <w:szCs w:val="22"/>
              </w:rPr>
              <w:t>услуги по общему образованию оказывает МОУ «СОШ «</w:t>
            </w:r>
            <w:proofErr w:type="spellStart"/>
            <w:r w:rsidRPr="00923AD7">
              <w:rPr>
                <w:rFonts w:ascii="Times New Roman" w:hAnsi="Times New Roman" w:cs="Times New Roman"/>
                <w:color w:val="auto"/>
                <w:sz w:val="28"/>
                <w:szCs w:val="22"/>
              </w:rPr>
              <w:t>Токсовский</w:t>
            </w:r>
            <w:proofErr w:type="spellEnd"/>
            <w:r w:rsidRPr="00923AD7">
              <w:rPr>
                <w:rFonts w:ascii="Times New Roman" w:hAnsi="Times New Roman" w:cs="Times New Roman"/>
                <w:color w:val="auto"/>
                <w:sz w:val="28"/>
                <w:szCs w:val="22"/>
              </w:rPr>
              <w:t xml:space="preserve"> центр образования». На конец 2020 года:</w:t>
            </w:r>
          </w:p>
          <w:p w14:paraId="45A168B9" w14:textId="77777777" w:rsidR="00923AD7" w:rsidRPr="00923AD7" w:rsidRDefault="00923AD7" w:rsidP="000135E6">
            <w:pPr>
              <w:numPr>
                <w:ilvl w:val="0"/>
                <w:numId w:val="5"/>
              </w:numPr>
              <w:ind w:left="0" w:firstLine="0"/>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детские дошкольные учреждения посещают 451 ребенок. </w:t>
            </w:r>
          </w:p>
          <w:p w14:paraId="5C3B61DD" w14:textId="77777777" w:rsidR="00923AD7" w:rsidRPr="00923AD7" w:rsidRDefault="00923AD7" w:rsidP="000135E6">
            <w:pPr>
              <w:numPr>
                <w:ilvl w:val="0"/>
                <w:numId w:val="5"/>
              </w:numPr>
              <w:ind w:left="0" w:firstLine="0"/>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школьными услугами охвачены 753 человек.</w:t>
            </w:r>
          </w:p>
          <w:p w14:paraId="6D264143"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Работа с молодежью занимает особое место в деятельности культурно-досугового центра: акции и встречи, выезды и тренинги, патриотические мероприятия и </w:t>
            </w:r>
            <w:proofErr w:type="spellStart"/>
            <w:r w:rsidRPr="00923AD7">
              <w:rPr>
                <w:rFonts w:ascii="Times New Roman" w:hAnsi="Times New Roman" w:cs="Times New Roman"/>
                <w:sz w:val="28"/>
                <w:szCs w:val="28"/>
              </w:rPr>
              <w:t>волонтерство</w:t>
            </w:r>
            <w:proofErr w:type="spellEnd"/>
            <w:r w:rsidRPr="00923AD7">
              <w:rPr>
                <w:rFonts w:ascii="Times New Roman" w:hAnsi="Times New Roman" w:cs="Times New Roman"/>
                <w:sz w:val="28"/>
                <w:szCs w:val="28"/>
              </w:rPr>
              <w:t>, спортивные мероприятия – это далеко не весь спектр деятельности. Ведь именно сейчас возросло понимание и роль волонтеров, а они, как правило, молодые люди.</w:t>
            </w:r>
          </w:p>
          <w:p w14:paraId="6FA28958" w14:textId="77777777" w:rsidR="00923AD7" w:rsidRPr="00923AD7" w:rsidRDefault="00923AD7" w:rsidP="000135E6">
            <w:pPr>
              <w:jc w:val="both"/>
              <w:rPr>
                <w:rFonts w:ascii="Times New Roman" w:hAnsi="Times New Roman" w:cs="Times New Roman"/>
                <w:sz w:val="28"/>
              </w:rPr>
            </w:pPr>
            <w:r w:rsidRPr="00923AD7">
              <w:rPr>
                <w:rFonts w:ascii="Times New Roman" w:hAnsi="Times New Roman" w:cs="Times New Roman"/>
                <w:sz w:val="28"/>
                <w:szCs w:val="28"/>
              </w:rPr>
              <w:t>Основной задачей МУ «КДЦ «Токсово» на сегодняшний день является сохранение контингента участников клубных формирований, несмотря на отсутствие здания культурно-досугового центра.</w:t>
            </w:r>
          </w:p>
        </w:tc>
      </w:tr>
    </w:tbl>
    <w:p w14:paraId="31180626" w14:textId="77777777" w:rsidR="00923AD7" w:rsidRPr="00923AD7" w:rsidRDefault="00923AD7" w:rsidP="00923AD7">
      <w:pPr>
        <w:tabs>
          <w:tab w:val="left" w:pos="362"/>
        </w:tabs>
        <w:jc w:val="both"/>
        <w:rPr>
          <w:rFonts w:ascii="Times New Roman" w:eastAsia="MS Mincho" w:hAnsi="Times New Roman" w:cs="Times New Roman"/>
          <w:color w:val="auto"/>
          <w:sz w:val="28"/>
          <w:szCs w:val="28"/>
        </w:rPr>
      </w:pPr>
    </w:p>
    <w:p w14:paraId="01B0B77A" w14:textId="513A1021" w:rsidR="00923AD7" w:rsidRPr="00923AD7" w:rsidRDefault="00226698" w:rsidP="00923AD7">
      <w:pPr>
        <w:tabs>
          <w:tab w:val="left" w:pos="362"/>
        </w:tabs>
        <w:jc w:val="both"/>
        <w:rPr>
          <w:rFonts w:ascii="Times New Roman" w:hAnsi="Times New Roman" w:cs="Times New Roman"/>
          <w:color w:val="auto"/>
          <w:sz w:val="28"/>
          <w:szCs w:val="28"/>
        </w:rPr>
      </w:pPr>
      <w:r>
        <w:rPr>
          <w:rFonts w:ascii="Times New Roman" w:eastAsia="MS Mincho" w:hAnsi="Times New Roman" w:cs="Times New Roman"/>
          <w:color w:val="auto"/>
          <w:sz w:val="28"/>
          <w:szCs w:val="28"/>
        </w:rPr>
        <w:tab/>
      </w:r>
      <w:r>
        <w:rPr>
          <w:rFonts w:ascii="Times New Roman" w:eastAsia="MS Mincho" w:hAnsi="Times New Roman" w:cs="Times New Roman"/>
          <w:color w:val="auto"/>
          <w:sz w:val="28"/>
          <w:szCs w:val="28"/>
        </w:rPr>
        <w:tab/>
      </w:r>
      <w:r w:rsidR="00923AD7" w:rsidRPr="00923AD7">
        <w:rPr>
          <w:rFonts w:ascii="Times New Roman" w:eastAsia="MS Mincho" w:hAnsi="Times New Roman" w:cs="Times New Roman"/>
          <w:color w:val="auto"/>
          <w:sz w:val="28"/>
          <w:szCs w:val="28"/>
        </w:rPr>
        <w:t xml:space="preserve">Основными вопросами, с которыми обращаются граждане, являются: ремонт жилого фонда, спиливание деревьев, в сфере ЖКХ, освещение улиц, вывоз мусора, ремонт дорог, благоустройство дворовых территорий. </w:t>
      </w:r>
    </w:p>
    <w:p w14:paraId="737B645C" w14:textId="77777777" w:rsidR="00923AD7" w:rsidRPr="00923AD7" w:rsidRDefault="00923AD7" w:rsidP="00923AD7">
      <w:pPr>
        <w:jc w:val="both"/>
        <w:rPr>
          <w:rFonts w:ascii="Times New Roman" w:hAnsi="Times New Roman" w:cs="Times New Roman"/>
          <w:color w:val="auto"/>
          <w:sz w:val="28"/>
          <w:szCs w:val="22"/>
        </w:rPr>
      </w:pPr>
      <w:r w:rsidRPr="00923AD7">
        <w:rPr>
          <w:rFonts w:ascii="Times New Roman" w:hAnsi="Times New Roman" w:cs="Times New Roman"/>
          <w:color w:val="auto"/>
          <w:sz w:val="28"/>
          <w:szCs w:val="28"/>
        </w:rPr>
        <w:t xml:space="preserve">В заключение хотелось бы отметить, что нерешенных вопросов ещё очень много. Все это обязывает работать администрацию все более слаженно, искать новые пути решения проблем, использовать рациональнее финансовый и человеческий потенциал. Администрация </w:t>
      </w:r>
      <w:proofErr w:type="spellStart"/>
      <w:r w:rsidRPr="00923AD7">
        <w:rPr>
          <w:rFonts w:ascii="Times New Roman" w:hAnsi="Times New Roman" w:cs="Times New Roman"/>
          <w:color w:val="auto"/>
          <w:sz w:val="28"/>
          <w:szCs w:val="28"/>
        </w:rPr>
        <w:t>Токсовского</w:t>
      </w:r>
      <w:proofErr w:type="spellEnd"/>
      <w:r w:rsidRPr="00923AD7">
        <w:rPr>
          <w:rFonts w:ascii="Times New Roman" w:hAnsi="Times New Roman" w:cs="Times New Roman"/>
          <w:color w:val="auto"/>
          <w:sz w:val="28"/>
          <w:szCs w:val="28"/>
        </w:rPr>
        <w:t xml:space="preserve"> городского поселения </w:t>
      </w:r>
      <w:r w:rsidRPr="00923AD7">
        <w:rPr>
          <w:rFonts w:ascii="Times New Roman" w:hAnsi="Times New Roman" w:cs="Times New Roman"/>
          <w:color w:val="auto"/>
          <w:sz w:val="28"/>
          <w:szCs w:val="28"/>
        </w:rPr>
        <w:lastRenderedPageBreak/>
        <w:t>планирует дальнейшее проведение мероприятий, что предусматривает в</w:t>
      </w:r>
      <w:r w:rsidRPr="00923AD7">
        <w:rPr>
          <w:rFonts w:ascii="Times New Roman" w:hAnsi="Times New Roman" w:cs="Times New Roman"/>
          <w:color w:val="auto"/>
          <w:sz w:val="28"/>
          <w:szCs w:val="22"/>
        </w:rPr>
        <w:t xml:space="preserve"> 2021 году:</w:t>
      </w:r>
    </w:p>
    <w:p w14:paraId="5FC62199" w14:textId="77777777" w:rsidR="00923AD7" w:rsidRPr="00923AD7" w:rsidRDefault="00923AD7" w:rsidP="00923AD7">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продолжить ремонт дорог и устройство тротуаров за счет бюджета муниципального образования, а также путем участия в региональных Программах;</w:t>
      </w:r>
    </w:p>
    <w:p w14:paraId="4F03C505"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продолжение реализации новой системы вывоза ТКО; </w:t>
      </w:r>
    </w:p>
    <w:p w14:paraId="5EAA33DF"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продолжить работы по ремонту муниципальной инженерной инфраструктуры, котельных, эффективному устройству уличного освещения;</w:t>
      </w:r>
    </w:p>
    <w:p w14:paraId="4294D0CC"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начать реализацию проектов строительства Дома культуры и Физкультурно-оздоровительного комплекса;</w:t>
      </w:r>
    </w:p>
    <w:p w14:paraId="621AF354"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оформление в муниципальную собственность территории земли воинской части;</w:t>
      </w:r>
    </w:p>
    <w:p w14:paraId="3EF5D9D2"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в рамках программы «Комфортная среда» продолжить благоустройство территорий – в Парке 500-летия Токсово, детские площадки в дер. Рапполово и пос. Новое Токсово;</w:t>
      </w:r>
    </w:p>
    <w:p w14:paraId="78B2343D" w14:textId="77777777" w:rsidR="00923AD7" w:rsidRPr="00923AD7" w:rsidRDefault="00923AD7" w:rsidP="00923AD7">
      <w:pPr>
        <w:numPr>
          <w:ilvl w:val="0"/>
          <w:numId w:val="1"/>
        </w:numPr>
        <w:tabs>
          <w:tab w:val="left" w:pos="277"/>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продолжить работу по оказанию муниципальных услуг населению и с обращениями граждан;</w:t>
      </w:r>
    </w:p>
    <w:p w14:paraId="678AF807" w14:textId="77777777" w:rsidR="00923AD7" w:rsidRPr="00923AD7" w:rsidRDefault="00923AD7" w:rsidP="00923AD7">
      <w:pPr>
        <w:jc w:val="both"/>
        <w:rPr>
          <w:rFonts w:ascii="Times New Roman" w:hAnsi="Times New Roman" w:cs="Times New Roman"/>
          <w:sz w:val="28"/>
          <w:szCs w:val="28"/>
        </w:rPr>
      </w:pPr>
      <w:r w:rsidRPr="00923AD7">
        <w:rPr>
          <w:rFonts w:ascii="Times New Roman" w:hAnsi="Times New Roman" w:cs="Times New Roman"/>
          <w:sz w:val="28"/>
          <w:szCs w:val="28"/>
        </w:rPr>
        <w:t>- продолжить участие в Федеральной программе по уничтожению и локализации очагов распространения борщевика Сосновского;</w:t>
      </w:r>
    </w:p>
    <w:p w14:paraId="595A05B9" w14:textId="77777777" w:rsidR="00923AD7" w:rsidRPr="00923AD7" w:rsidRDefault="00923AD7" w:rsidP="00923AD7">
      <w:pPr>
        <w:jc w:val="both"/>
        <w:rPr>
          <w:rFonts w:ascii="Times New Roman" w:hAnsi="Times New Roman" w:cs="Times New Roman"/>
          <w:sz w:val="28"/>
          <w:szCs w:val="28"/>
        </w:rPr>
      </w:pPr>
      <w:r w:rsidRPr="00923AD7">
        <w:rPr>
          <w:rFonts w:ascii="Times New Roman" w:hAnsi="Times New Roman" w:cs="Times New Roman"/>
          <w:sz w:val="28"/>
          <w:szCs w:val="28"/>
        </w:rPr>
        <w:t>- продолжить работу по вовлечению молодежи в социально полезную деятельность;</w:t>
      </w:r>
    </w:p>
    <w:p w14:paraId="6D9A7A99"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обеспечить бесперебойную работу объектов жизнеобеспечения;</w:t>
      </w:r>
    </w:p>
    <w:p w14:paraId="5A5E2B1A"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продолжить развитие сферы социальных услуг, спорта и культуры,</w:t>
      </w:r>
      <w:r w:rsidRPr="00923AD7">
        <w:rPr>
          <w:rFonts w:ascii="Times New Roman" w:hAnsi="Times New Roman" w:cs="Times New Roman"/>
          <w:color w:val="auto"/>
          <w:sz w:val="28"/>
          <w:szCs w:val="22"/>
          <w:highlight w:val="yellow"/>
        </w:rPr>
        <w:t xml:space="preserve"> </w:t>
      </w:r>
      <w:r w:rsidRPr="00923AD7">
        <w:rPr>
          <w:rFonts w:ascii="Times New Roman" w:hAnsi="Times New Roman" w:cs="Times New Roman"/>
          <w:color w:val="auto"/>
          <w:sz w:val="28"/>
          <w:szCs w:val="22"/>
        </w:rPr>
        <w:t>способствовать пропаганде здорового образа жизни.</w:t>
      </w:r>
    </w:p>
    <w:p w14:paraId="69A87775" w14:textId="3B89AD96" w:rsidR="00923AD7" w:rsidRPr="00923AD7" w:rsidRDefault="00923AD7" w:rsidP="00226698">
      <w:pPr>
        <w:ind w:firstLine="709"/>
        <w:jc w:val="both"/>
        <w:rPr>
          <w:rFonts w:ascii="Times New Roman" w:hAnsi="Times New Roman" w:cs="Times New Roman"/>
          <w:sz w:val="28"/>
          <w:szCs w:val="28"/>
        </w:rPr>
      </w:pPr>
      <w:r w:rsidRPr="00923AD7">
        <w:rPr>
          <w:rFonts w:ascii="Times New Roman" w:hAnsi="Times New Roman" w:cs="Times New Roman"/>
          <w:sz w:val="28"/>
          <w:szCs w:val="28"/>
        </w:rPr>
        <w:t xml:space="preserve">Заканчивая свое выступление, разрешите мне выразить слова благодарности всему депутатскому корпусу, старостам, предпринимателям и инвесторам за участие в развитии МО «Токсовское городское поселение», за оказанное содействие в решении проблемных вопросов на территории нашего поселения, понимание и поддержку. </w:t>
      </w:r>
    </w:p>
    <w:sectPr w:rsidR="00923AD7" w:rsidRPr="00923AD7" w:rsidSect="00923AD7">
      <w:pgSz w:w="11900" w:h="16840"/>
      <w:pgMar w:top="851" w:right="851" w:bottom="851"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FF3F1" w14:textId="77777777" w:rsidR="002854A5" w:rsidRDefault="002854A5">
      <w:r>
        <w:separator/>
      </w:r>
    </w:p>
  </w:endnote>
  <w:endnote w:type="continuationSeparator" w:id="0">
    <w:p w14:paraId="75145806" w14:textId="77777777" w:rsidR="002854A5" w:rsidRDefault="0028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CFBD4" w14:textId="77777777" w:rsidR="002854A5" w:rsidRDefault="002854A5"/>
  </w:footnote>
  <w:footnote w:type="continuationSeparator" w:id="0">
    <w:p w14:paraId="220B60B0" w14:textId="77777777" w:rsidR="002854A5" w:rsidRDefault="002854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66E284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748CB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0018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A8857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C229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7E6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70D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6A1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A6FC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E080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40B"/>
    <w:multiLevelType w:val="multilevel"/>
    <w:tmpl w:val="09C07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4B54E63"/>
    <w:multiLevelType w:val="multilevel"/>
    <w:tmpl w:val="EBFA7B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97166CB"/>
    <w:multiLevelType w:val="multilevel"/>
    <w:tmpl w:val="E63E6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2AE57DF"/>
    <w:multiLevelType w:val="hybridMultilevel"/>
    <w:tmpl w:val="AFCA5C7C"/>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4" w15:restartNumberingAfterBreak="0">
    <w:nsid w:val="16F31B5D"/>
    <w:multiLevelType w:val="hybridMultilevel"/>
    <w:tmpl w:val="5D98F770"/>
    <w:lvl w:ilvl="0" w:tplc="D2408BD2">
      <w:start w:val="1"/>
      <w:numFmt w:val="decimal"/>
      <w:lvlText w:val="%1."/>
      <w:lvlJc w:val="left"/>
      <w:pPr>
        <w:ind w:left="920" w:hanging="360"/>
      </w:pPr>
      <w:rPr>
        <w:rFonts w:cs="Times New Roman" w:hint="default"/>
      </w:rPr>
    </w:lvl>
    <w:lvl w:ilvl="1" w:tplc="04190019" w:tentative="1">
      <w:start w:val="1"/>
      <w:numFmt w:val="lowerLetter"/>
      <w:lvlText w:val="%2."/>
      <w:lvlJc w:val="left"/>
      <w:pPr>
        <w:ind w:left="1640" w:hanging="360"/>
      </w:pPr>
      <w:rPr>
        <w:rFonts w:cs="Times New Roman"/>
      </w:rPr>
    </w:lvl>
    <w:lvl w:ilvl="2" w:tplc="0419001B" w:tentative="1">
      <w:start w:val="1"/>
      <w:numFmt w:val="lowerRoman"/>
      <w:lvlText w:val="%3."/>
      <w:lvlJc w:val="right"/>
      <w:pPr>
        <w:ind w:left="2360" w:hanging="180"/>
      </w:pPr>
      <w:rPr>
        <w:rFonts w:cs="Times New Roman"/>
      </w:rPr>
    </w:lvl>
    <w:lvl w:ilvl="3" w:tplc="0419000F" w:tentative="1">
      <w:start w:val="1"/>
      <w:numFmt w:val="decimal"/>
      <w:lvlText w:val="%4."/>
      <w:lvlJc w:val="left"/>
      <w:pPr>
        <w:ind w:left="3080" w:hanging="360"/>
      </w:pPr>
      <w:rPr>
        <w:rFonts w:cs="Times New Roman"/>
      </w:rPr>
    </w:lvl>
    <w:lvl w:ilvl="4" w:tplc="04190019" w:tentative="1">
      <w:start w:val="1"/>
      <w:numFmt w:val="lowerLetter"/>
      <w:lvlText w:val="%5."/>
      <w:lvlJc w:val="left"/>
      <w:pPr>
        <w:ind w:left="3800" w:hanging="360"/>
      </w:pPr>
      <w:rPr>
        <w:rFonts w:cs="Times New Roman"/>
      </w:rPr>
    </w:lvl>
    <w:lvl w:ilvl="5" w:tplc="0419001B" w:tentative="1">
      <w:start w:val="1"/>
      <w:numFmt w:val="lowerRoman"/>
      <w:lvlText w:val="%6."/>
      <w:lvlJc w:val="right"/>
      <w:pPr>
        <w:ind w:left="4520" w:hanging="180"/>
      </w:pPr>
      <w:rPr>
        <w:rFonts w:cs="Times New Roman"/>
      </w:rPr>
    </w:lvl>
    <w:lvl w:ilvl="6" w:tplc="0419000F" w:tentative="1">
      <w:start w:val="1"/>
      <w:numFmt w:val="decimal"/>
      <w:lvlText w:val="%7."/>
      <w:lvlJc w:val="left"/>
      <w:pPr>
        <w:ind w:left="5240" w:hanging="360"/>
      </w:pPr>
      <w:rPr>
        <w:rFonts w:cs="Times New Roman"/>
      </w:rPr>
    </w:lvl>
    <w:lvl w:ilvl="7" w:tplc="04190019" w:tentative="1">
      <w:start w:val="1"/>
      <w:numFmt w:val="lowerLetter"/>
      <w:lvlText w:val="%8."/>
      <w:lvlJc w:val="left"/>
      <w:pPr>
        <w:ind w:left="5960" w:hanging="360"/>
      </w:pPr>
      <w:rPr>
        <w:rFonts w:cs="Times New Roman"/>
      </w:rPr>
    </w:lvl>
    <w:lvl w:ilvl="8" w:tplc="0419001B" w:tentative="1">
      <w:start w:val="1"/>
      <w:numFmt w:val="lowerRoman"/>
      <w:lvlText w:val="%9."/>
      <w:lvlJc w:val="right"/>
      <w:pPr>
        <w:ind w:left="6680" w:hanging="180"/>
      </w:pPr>
      <w:rPr>
        <w:rFonts w:cs="Times New Roman"/>
      </w:rPr>
    </w:lvl>
  </w:abstractNum>
  <w:abstractNum w:abstractNumId="15" w15:restartNumberingAfterBreak="0">
    <w:nsid w:val="28DA7C89"/>
    <w:multiLevelType w:val="hybridMultilevel"/>
    <w:tmpl w:val="EBF01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BF52BD"/>
    <w:multiLevelType w:val="hybridMultilevel"/>
    <w:tmpl w:val="425E5D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372EF0"/>
    <w:multiLevelType w:val="hybridMultilevel"/>
    <w:tmpl w:val="FD9CFA7C"/>
    <w:lvl w:ilvl="0" w:tplc="C7DCF60E">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2920" w:hanging="360"/>
      </w:pPr>
      <w:rPr>
        <w:rFonts w:cs="Times New Roman"/>
      </w:rPr>
    </w:lvl>
    <w:lvl w:ilvl="2" w:tplc="0419001B" w:tentative="1">
      <w:start w:val="1"/>
      <w:numFmt w:val="lowerRoman"/>
      <w:lvlText w:val="%3."/>
      <w:lvlJc w:val="right"/>
      <w:pPr>
        <w:ind w:left="3640" w:hanging="180"/>
      </w:pPr>
      <w:rPr>
        <w:rFonts w:cs="Times New Roman"/>
      </w:rPr>
    </w:lvl>
    <w:lvl w:ilvl="3" w:tplc="0419000F" w:tentative="1">
      <w:start w:val="1"/>
      <w:numFmt w:val="decimal"/>
      <w:lvlText w:val="%4."/>
      <w:lvlJc w:val="left"/>
      <w:pPr>
        <w:ind w:left="4360" w:hanging="360"/>
      </w:pPr>
      <w:rPr>
        <w:rFonts w:cs="Times New Roman"/>
      </w:rPr>
    </w:lvl>
    <w:lvl w:ilvl="4" w:tplc="04190019" w:tentative="1">
      <w:start w:val="1"/>
      <w:numFmt w:val="lowerLetter"/>
      <w:lvlText w:val="%5."/>
      <w:lvlJc w:val="left"/>
      <w:pPr>
        <w:ind w:left="5080" w:hanging="360"/>
      </w:pPr>
      <w:rPr>
        <w:rFonts w:cs="Times New Roman"/>
      </w:rPr>
    </w:lvl>
    <w:lvl w:ilvl="5" w:tplc="0419001B" w:tentative="1">
      <w:start w:val="1"/>
      <w:numFmt w:val="lowerRoman"/>
      <w:lvlText w:val="%6."/>
      <w:lvlJc w:val="right"/>
      <w:pPr>
        <w:ind w:left="5800" w:hanging="180"/>
      </w:pPr>
      <w:rPr>
        <w:rFonts w:cs="Times New Roman"/>
      </w:rPr>
    </w:lvl>
    <w:lvl w:ilvl="6" w:tplc="0419000F" w:tentative="1">
      <w:start w:val="1"/>
      <w:numFmt w:val="decimal"/>
      <w:lvlText w:val="%7."/>
      <w:lvlJc w:val="left"/>
      <w:pPr>
        <w:ind w:left="6520" w:hanging="360"/>
      </w:pPr>
      <w:rPr>
        <w:rFonts w:cs="Times New Roman"/>
      </w:rPr>
    </w:lvl>
    <w:lvl w:ilvl="7" w:tplc="04190019" w:tentative="1">
      <w:start w:val="1"/>
      <w:numFmt w:val="lowerLetter"/>
      <w:lvlText w:val="%8."/>
      <w:lvlJc w:val="left"/>
      <w:pPr>
        <w:ind w:left="7240" w:hanging="360"/>
      </w:pPr>
      <w:rPr>
        <w:rFonts w:cs="Times New Roman"/>
      </w:rPr>
    </w:lvl>
    <w:lvl w:ilvl="8" w:tplc="0419001B" w:tentative="1">
      <w:start w:val="1"/>
      <w:numFmt w:val="lowerRoman"/>
      <w:lvlText w:val="%9."/>
      <w:lvlJc w:val="right"/>
      <w:pPr>
        <w:ind w:left="7960" w:hanging="180"/>
      </w:pPr>
      <w:rPr>
        <w:rFonts w:cs="Times New Roman"/>
      </w:rPr>
    </w:lvl>
  </w:abstractNum>
  <w:abstractNum w:abstractNumId="18" w15:restartNumberingAfterBreak="0">
    <w:nsid w:val="33A739EE"/>
    <w:multiLevelType w:val="hybridMultilevel"/>
    <w:tmpl w:val="7BA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CF32C2"/>
    <w:multiLevelType w:val="hybridMultilevel"/>
    <w:tmpl w:val="05BAE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B03A3F"/>
    <w:multiLevelType w:val="multilevel"/>
    <w:tmpl w:val="77DE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C6FD9"/>
    <w:multiLevelType w:val="multilevel"/>
    <w:tmpl w:val="6A5264B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6D80DB0"/>
    <w:multiLevelType w:val="hybridMultilevel"/>
    <w:tmpl w:val="B78C18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B0F1C5D"/>
    <w:multiLevelType w:val="hybridMultilevel"/>
    <w:tmpl w:val="98A222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C96ECC"/>
    <w:multiLevelType w:val="hybridMultilevel"/>
    <w:tmpl w:val="8C7279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EAA1BA9"/>
    <w:multiLevelType w:val="multilevel"/>
    <w:tmpl w:val="D2801B6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11"/>
  </w:num>
  <w:num w:numId="3">
    <w:abstractNumId w:val="10"/>
  </w:num>
  <w:num w:numId="4">
    <w:abstractNumId w:val="21"/>
  </w:num>
  <w:num w:numId="5">
    <w:abstractNumId w:val="19"/>
  </w:num>
  <w:num w:numId="6">
    <w:abstractNumId w:val="13"/>
  </w:num>
  <w:num w:numId="7">
    <w:abstractNumId w:val="22"/>
  </w:num>
  <w:num w:numId="8">
    <w:abstractNumId w:val="25"/>
  </w:num>
  <w:num w:numId="9">
    <w:abstractNumId w:val="17"/>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4"/>
  </w:num>
  <w:num w:numId="23">
    <w:abstractNumId w:val="14"/>
  </w:num>
  <w:num w:numId="24">
    <w:abstractNumId w:val="12"/>
  </w:num>
  <w:num w:numId="25">
    <w:abstractNumId w:val="15"/>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E9E"/>
    <w:rsid w:val="00006538"/>
    <w:rsid w:val="0000681A"/>
    <w:rsid w:val="00007B74"/>
    <w:rsid w:val="00007C0C"/>
    <w:rsid w:val="00010391"/>
    <w:rsid w:val="000135E6"/>
    <w:rsid w:val="00013CAB"/>
    <w:rsid w:val="00015CFE"/>
    <w:rsid w:val="00016984"/>
    <w:rsid w:val="00017216"/>
    <w:rsid w:val="0002008C"/>
    <w:rsid w:val="000220E8"/>
    <w:rsid w:val="00023919"/>
    <w:rsid w:val="0002534F"/>
    <w:rsid w:val="000267DD"/>
    <w:rsid w:val="00027682"/>
    <w:rsid w:val="00030DD2"/>
    <w:rsid w:val="00030E45"/>
    <w:rsid w:val="00031623"/>
    <w:rsid w:val="00032837"/>
    <w:rsid w:val="0003308F"/>
    <w:rsid w:val="0003323C"/>
    <w:rsid w:val="000344C5"/>
    <w:rsid w:val="00035F8B"/>
    <w:rsid w:val="00036918"/>
    <w:rsid w:val="000432E8"/>
    <w:rsid w:val="00044D24"/>
    <w:rsid w:val="00046778"/>
    <w:rsid w:val="00047302"/>
    <w:rsid w:val="00050160"/>
    <w:rsid w:val="0005367B"/>
    <w:rsid w:val="000542B9"/>
    <w:rsid w:val="00056E60"/>
    <w:rsid w:val="00056FCF"/>
    <w:rsid w:val="00057B75"/>
    <w:rsid w:val="00057C00"/>
    <w:rsid w:val="0006253E"/>
    <w:rsid w:val="0006429B"/>
    <w:rsid w:val="00064662"/>
    <w:rsid w:val="0006573E"/>
    <w:rsid w:val="000671DB"/>
    <w:rsid w:val="00070CD8"/>
    <w:rsid w:val="00071FEF"/>
    <w:rsid w:val="00072723"/>
    <w:rsid w:val="000737DD"/>
    <w:rsid w:val="000738F0"/>
    <w:rsid w:val="000746AA"/>
    <w:rsid w:val="00074F06"/>
    <w:rsid w:val="00081DC3"/>
    <w:rsid w:val="000855A4"/>
    <w:rsid w:val="00090BDB"/>
    <w:rsid w:val="00092360"/>
    <w:rsid w:val="000A16DB"/>
    <w:rsid w:val="000A1B6C"/>
    <w:rsid w:val="000A1F25"/>
    <w:rsid w:val="000A22DB"/>
    <w:rsid w:val="000A310C"/>
    <w:rsid w:val="000A6DAE"/>
    <w:rsid w:val="000A6FB2"/>
    <w:rsid w:val="000B07BF"/>
    <w:rsid w:val="000B1184"/>
    <w:rsid w:val="000B16F3"/>
    <w:rsid w:val="000B1CC7"/>
    <w:rsid w:val="000B3259"/>
    <w:rsid w:val="000B407A"/>
    <w:rsid w:val="000B4EF3"/>
    <w:rsid w:val="000B72D2"/>
    <w:rsid w:val="000C2BFB"/>
    <w:rsid w:val="000D05C0"/>
    <w:rsid w:val="000D0889"/>
    <w:rsid w:val="000D0A7F"/>
    <w:rsid w:val="000E3A75"/>
    <w:rsid w:val="000F2325"/>
    <w:rsid w:val="000F4AAA"/>
    <w:rsid w:val="000F5D6C"/>
    <w:rsid w:val="000F6815"/>
    <w:rsid w:val="001000AB"/>
    <w:rsid w:val="00103335"/>
    <w:rsid w:val="00104529"/>
    <w:rsid w:val="001053A2"/>
    <w:rsid w:val="00106A20"/>
    <w:rsid w:val="001121D4"/>
    <w:rsid w:val="00112D79"/>
    <w:rsid w:val="001137BB"/>
    <w:rsid w:val="001140FA"/>
    <w:rsid w:val="0011733E"/>
    <w:rsid w:val="001227E2"/>
    <w:rsid w:val="001232DA"/>
    <w:rsid w:val="00131578"/>
    <w:rsid w:val="00131602"/>
    <w:rsid w:val="001337AA"/>
    <w:rsid w:val="001351FD"/>
    <w:rsid w:val="00136B41"/>
    <w:rsid w:val="00137F6A"/>
    <w:rsid w:val="00140DF2"/>
    <w:rsid w:val="00143508"/>
    <w:rsid w:val="001437BD"/>
    <w:rsid w:val="001455F7"/>
    <w:rsid w:val="001506C1"/>
    <w:rsid w:val="001519D2"/>
    <w:rsid w:val="0015389B"/>
    <w:rsid w:val="00153A1D"/>
    <w:rsid w:val="00154197"/>
    <w:rsid w:val="0015735C"/>
    <w:rsid w:val="001574CA"/>
    <w:rsid w:val="00157A85"/>
    <w:rsid w:val="00157ADA"/>
    <w:rsid w:val="00160F59"/>
    <w:rsid w:val="00161E33"/>
    <w:rsid w:val="00162AB2"/>
    <w:rsid w:val="00163310"/>
    <w:rsid w:val="00164B10"/>
    <w:rsid w:val="001679C4"/>
    <w:rsid w:val="00172508"/>
    <w:rsid w:val="00174161"/>
    <w:rsid w:val="001748C6"/>
    <w:rsid w:val="0017506B"/>
    <w:rsid w:val="0017652C"/>
    <w:rsid w:val="00176585"/>
    <w:rsid w:val="001779D8"/>
    <w:rsid w:val="00182ED8"/>
    <w:rsid w:val="0018331B"/>
    <w:rsid w:val="001842DE"/>
    <w:rsid w:val="00190742"/>
    <w:rsid w:val="00190F05"/>
    <w:rsid w:val="001924A7"/>
    <w:rsid w:val="001942BC"/>
    <w:rsid w:val="00194340"/>
    <w:rsid w:val="00194F1E"/>
    <w:rsid w:val="001A03E2"/>
    <w:rsid w:val="001A0FC8"/>
    <w:rsid w:val="001A3AFA"/>
    <w:rsid w:val="001A70C7"/>
    <w:rsid w:val="001B2D42"/>
    <w:rsid w:val="001B3F23"/>
    <w:rsid w:val="001B4B71"/>
    <w:rsid w:val="001B5FF3"/>
    <w:rsid w:val="001B66B9"/>
    <w:rsid w:val="001B7F1D"/>
    <w:rsid w:val="001C0C7A"/>
    <w:rsid w:val="001C1D80"/>
    <w:rsid w:val="001C2597"/>
    <w:rsid w:val="001C4FDD"/>
    <w:rsid w:val="001C72D1"/>
    <w:rsid w:val="001C72F2"/>
    <w:rsid w:val="001D1E3D"/>
    <w:rsid w:val="001D2FEC"/>
    <w:rsid w:val="001D3481"/>
    <w:rsid w:val="001D3CBC"/>
    <w:rsid w:val="001D4FCE"/>
    <w:rsid w:val="001D662E"/>
    <w:rsid w:val="001D6E2E"/>
    <w:rsid w:val="001E0146"/>
    <w:rsid w:val="001E17D3"/>
    <w:rsid w:val="001E7ABC"/>
    <w:rsid w:val="001E7BBE"/>
    <w:rsid w:val="001E7E07"/>
    <w:rsid w:val="001F28D7"/>
    <w:rsid w:val="001F3773"/>
    <w:rsid w:val="001F3B9B"/>
    <w:rsid w:val="001F6E55"/>
    <w:rsid w:val="001F7EA7"/>
    <w:rsid w:val="0020150E"/>
    <w:rsid w:val="002027EB"/>
    <w:rsid w:val="00205692"/>
    <w:rsid w:val="002056F2"/>
    <w:rsid w:val="00207B32"/>
    <w:rsid w:val="002103FF"/>
    <w:rsid w:val="002114CE"/>
    <w:rsid w:val="002115C2"/>
    <w:rsid w:val="00214117"/>
    <w:rsid w:val="00215930"/>
    <w:rsid w:val="00216FB0"/>
    <w:rsid w:val="0021761F"/>
    <w:rsid w:val="00220302"/>
    <w:rsid w:val="00222147"/>
    <w:rsid w:val="00222910"/>
    <w:rsid w:val="00226101"/>
    <w:rsid w:val="002261D1"/>
    <w:rsid w:val="00226698"/>
    <w:rsid w:val="00226F94"/>
    <w:rsid w:val="00226FD0"/>
    <w:rsid w:val="002273FA"/>
    <w:rsid w:val="0023226F"/>
    <w:rsid w:val="00232454"/>
    <w:rsid w:val="00233047"/>
    <w:rsid w:val="00235357"/>
    <w:rsid w:val="002374E8"/>
    <w:rsid w:val="00243649"/>
    <w:rsid w:val="002439F3"/>
    <w:rsid w:val="00245AEA"/>
    <w:rsid w:val="00245E1C"/>
    <w:rsid w:val="00245ED9"/>
    <w:rsid w:val="0024739F"/>
    <w:rsid w:val="0025121A"/>
    <w:rsid w:val="002543AD"/>
    <w:rsid w:val="002559F1"/>
    <w:rsid w:val="0025794A"/>
    <w:rsid w:val="002635B4"/>
    <w:rsid w:val="002636DD"/>
    <w:rsid w:val="00264870"/>
    <w:rsid w:val="002650A9"/>
    <w:rsid w:val="00266D99"/>
    <w:rsid w:val="002675F3"/>
    <w:rsid w:val="00267F44"/>
    <w:rsid w:val="00270D10"/>
    <w:rsid w:val="00272593"/>
    <w:rsid w:val="00274B2E"/>
    <w:rsid w:val="00275EB3"/>
    <w:rsid w:val="00276DD6"/>
    <w:rsid w:val="00277D0D"/>
    <w:rsid w:val="0028011E"/>
    <w:rsid w:val="002809BD"/>
    <w:rsid w:val="00281730"/>
    <w:rsid w:val="00281F78"/>
    <w:rsid w:val="0028410F"/>
    <w:rsid w:val="002854A5"/>
    <w:rsid w:val="002855BC"/>
    <w:rsid w:val="0028661D"/>
    <w:rsid w:val="00287B82"/>
    <w:rsid w:val="00292B8B"/>
    <w:rsid w:val="00293A5F"/>
    <w:rsid w:val="00293A9D"/>
    <w:rsid w:val="00293B93"/>
    <w:rsid w:val="00294901"/>
    <w:rsid w:val="00294C44"/>
    <w:rsid w:val="00295FE0"/>
    <w:rsid w:val="00296AEF"/>
    <w:rsid w:val="002A5578"/>
    <w:rsid w:val="002A7C83"/>
    <w:rsid w:val="002B0AF0"/>
    <w:rsid w:val="002B0E91"/>
    <w:rsid w:val="002B2AA4"/>
    <w:rsid w:val="002B2F41"/>
    <w:rsid w:val="002B60F4"/>
    <w:rsid w:val="002B69E8"/>
    <w:rsid w:val="002B70CC"/>
    <w:rsid w:val="002C638C"/>
    <w:rsid w:val="002C72E1"/>
    <w:rsid w:val="002C7BC7"/>
    <w:rsid w:val="002C7E16"/>
    <w:rsid w:val="002D0D33"/>
    <w:rsid w:val="002D0EEB"/>
    <w:rsid w:val="002D16A9"/>
    <w:rsid w:val="002D1AF5"/>
    <w:rsid w:val="002D42BA"/>
    <w:rsid w:val="002D43C6"/>
    <w:rsid w:val="002D4414"/>
    <w:rsid w:val="002D4DE9"/>
    <w:rsid w:val="002D5DAB"/>
    <w:rsid w:val="002E084E"/>
    <w:rsid w:val="002E3D9A"/>
    <w:rsid w:val="002E49E1"/>
    <w:rsid w:val="002F1544"/>
    <w:rsid w:val="002F1A87"/>
    <w:rsid w:val="002F1F36"/>
    <w:rsid w:val="002F252D"/>
    <w:rsid w:val="002F3225"/>
    <w:rsid w:val="002F460A"/>
    <w:rsid w:val="002F643E"/>
    <w:rsid w:val="002F74C3"/>
    <w:rsid w:val="002F7A5D"/>
    <w:rsid w:val="00301F67"/>
    <w:rsid w:val="003025AE"/>
    <w:rsid w:val="00306C5B"/>
    <w:rsid w:val="00306F7A"/>
    <w:rsid w:val="00310899"/>
    <w:rsid w:val="003118D4"/>
    <w:rsid w:val="00313521"/>
    <w:rsid w:val="00313A3E"/>
    <w:rsid w:val="00314EE9"/>
    <w:rsid w:val="0032021F"/>
    <w:rsid w:val="00322020"/>
    <w:rsid w:val="00337BAD"/>
    <w:rsid w:val="00340AC0"/>
    <w:rsid w:val="003412DE"/>
    <w:rsid w:val="00342517"/>
    <w:rsid w:val="003431B2"/>
    <w:rsid w:val="0034417E"/>
    <w:rsid w:val="003453D5"/>
    <w:rsid w:val="00345439"/>
    <w:rsid w:val="00345F8E"/>
    <w:rsid w:val="0034646E"/>
    <w:rsid w:val="003517F9"/>
    <w:rsid w:val="00351C10"/>
    <w:rsid w:val="00353DDF"/>
    <w:rsid w:val="00355D1F"/>
    <w:rsid w:val="003608A5"/>
    <w:rsid w:val="0036090B"/>
    <w:rsid w:val="00361902"/>
    <w:rsid w:val="00365126"/>
    <w:rsid w:val="003669E3"/>
    <w:rsid w:val="00366C5B"/>
    <w:rsid w:val="00366EBF"/>
    <w:rsid w:val="00370AFB"/>
    <w:rsid w:val="00370D66"/>
    <w:rsid w:val="00373649"/>
    <w:rsid w:val="00374124"/>
    <w:rsid w:val="00376024"/>
    <w:rsid w:val="00377B5E"/>
    <w:rsid w:val="003808CE"/>
    <w:rsid w:val="00380EA4"/>
    <w:rsid w:val="00383E8E"/>
    <w:rsid w:val="00384008"/>
    <w:rsid w:val="00384832"/>
    <w:rsid w:val="00385748"/>
    <w:rsid w:val="00385EFE"/>
    <w:rsid w:val="00386D59"/>
    <w:rsid w:val="00391546"/>
    <w:rsid w:val="00391C00"/>
    <w:rsid w:val="00391D19"/>
    <w:rsid w:val="00391E16"/>
    <w:rsid w:val="00397DCD"/>
    <w:rsid w:val="003A1140"/>
    <w:rsid w:val="003A73F8"/>
    <w:rsid w:val="003A758D"/>
    <w:rsid w:val="003B0DEE"/>
    <w:rsid w:val="003B3D97"/>
    <w:rsid w:val="003B5F45"/>
    <w:rsid w:val="003C0061"/>
    <w:rsid w:val="003C0665"/>
    <w:rsid w:val="003C0AC9"/>
    <w:rsid w:val="003C418C"/>
    <w:rsid w:val="003C72ED"/>
    <w:rsid w:val="003D2F21"/>
    <w:rsid w:val="003D398E"/>
    <w:rsid w:val="003D39B9"/>
    <w:rsid w:val="003D6E2B"/>
    <w:rsid w:val="003E01AA"/>
    <w:rsid w:val="003E1925"/>
    <w:rsid w:val="003E24EE"/>
    <w:rsid w:val="003E353D"/>
    <w:rsid w:val="003E4625"/>
    <w:rsid w:val="003E54D8"/>
    <w:rsid w:val="003E6F29"/>
    <w:rsid w:val="003F046F"/>
    <w:rsid w:val="003F2AAC"/>
    <w:rsid w:val="003F3B17"/>
    <w:rsid w:val="003F4A2A"/>
    <w:rsid w:val="003F71CE"/>
    <w:rsid w:val="00400B94"/>
    <w:rsid w:val="0040110D"/>
    <w:rsid w:val="00402AF1"/>
    <w:rsid w:val="00403E39"/>
    <w:rsid w:val="00406087"/>
    <w:rsid w:val="0040615C"/>
    <w:rsid w:val="00407B19"/>
    <w:rsid w:val="00411B7B"/>
    <w:rsid w:val="004128E5"/>
    <w:rsid w:val="004135AF"/>
    <w:rsid w:val="0041388A"/>
    <w:rsid w:val="00413CAD"/>
    <w:rsid w:val="0041719E"/>
    <w:rsid w:val="00421311"/>
    <w:rsid w:val="0042140D"/>
    <w:rsid w:val="00422903"/>
    <w:rsid w:val="00422EC9"/>
    <w:rsid w:val="00423ACE"/>
    <w:rsid w:val="00424ED3"/>
    <w:rsid w:val="004260FF"/>
    <w:rsid w:val="00427AAA"/>
    <w:rsid w:val="0043702A"/>
    <w:rsid w:val="004374DA"/>
    <w:rsid w:val="00441894"/>
    <w:rsid w:val="00445201"/>
    <w:rsid w:val="00446F39"/>
    <w:rsid w:val="00450190"/>
    <w:rsid w:val="00452031"/>
    <w:rsid w:val="00453680"/>
    <w:rsid w:val="00454109"/>
    <w:rsid w:val="004555A9"/>
    <w:rsid w:val="0046046F"/>
    <w:rsid w:val="004605E5"/>
    <w:rsid w:val="00460B12"/>
    <w:rsid w:val="004644EE"/>
    <w:rsid w:val="00464851"/>
    <w:rsid w:val="0046664F"/>
    <w:rsid w:val="0046760B"/>
    <w:rsid w:val="00467FE3"/>
    <w:rsid w:val="00474B4D"/>
    <w:rsid w:val="00475326"/>
    <w:rsid w:val="00475D6A"/>
    <w:rsid w:val="0047656E"/>
    <w:rsid w:val="00477230"/>
    <w:rsid w:val="00480C2C"/>
    <w:rsid w:val="00480ED5"/>
    <w:rsid w:val="0048480A"/>
    <w:rsid w:val="00484FA9"/>
    <w:rsid w:val="00487107"/>
    <w:rsid w:val="004A0BD4"/>
    <w:rsid w:val="004A24AC"/>
    <w:rsid w:val="004A2BD6"/>
    <w:rsid w:val="004A40F3"/>
    <w:rsid w:val="004B0081"/>
    <w:rsid w:val="004B5E1C"/>
    <w:rsid w:val="004B7619"/>
    <w:rsid w:val="004C1D8B"/>
    <w:rsid w:val="004C29AA"/>
    <w:rsid w:val="004C3B2D"/>
    <w:rsid w:val="004C4B70"/>
    <w:rsid w:val="004C4C95"/>
    <w:rsid w:val="004C5AB4"/>
    <w:rsid w:val="004D2641"/>
    <w:rsid w:val="004D475B"/>
    <w:rsid w:val="004D6234"/>
    <w:rsid w:val="004D68E1"/>
    <w:rsid w:val="004D72BE"/>
    <w:rsid w:val="004E2F1C"/>
    <w:rsid w:val="004E37F7"/>
    <w:rsid w:val="004E49A4"/>
    <w:rsid w:val="004E6B07"/>
    <w:rsid w:val="004F06E2"/>
    <w:rsid w:val="004F072E"/>
    <w:rsid w:val="004F0CE7"/>
    <w:rsid w:val="004F1CD7"/>
    <w:rsid w:val="004F5266"/>
    <w:rsid w:val="004F6572"/>
    <w:rsid w:val="004F7991"/>
    <w:rsid w:val="00502833"/>
    <w:rsid w:val="005040FA"/>
    <w:rsid w:val="00505383"/>
    <w:rsid w:val="00512456"/>
    <w:rsid w:val="0051287D"/>
    <w:rsid w:val="005139EA"/>
    <w:rsid w:val="00514901"/>
    <w:rsid w:val="00515529"/>
    <w:rsid w:val="00515C7F"/>
    <w:rsid w:val="0051669C"/>
    <w:rsid w:val="00520733"/>
    <w:rsid w:val="00520932"/>
    <w:rsid w:val="00523009"/>
    <w:rsid w:val="0052685F"/>
    <w:rsid w:val="00527BBA"/>
    <w:rsid w:val="00530931"/>
    <w:rsid w:val="00534F6B"/>
    <w:rsid w:val="00537678"/>
    <w:rsid w:val="00542302"/>
    <w:rsid w:val="00546216"/>
    <w:rsid w:val="00551A25"/>
    <w:rsid w:val="005556E9"/>
    <w:rsid w:val="005613BE"/>
    <w:rsid w:val="00562874"/>
    <w:rsid w:val="00563E04"/>
    <w:rsid w:val="0056592F"/>
    <w:rsid w:val="00565FA5"/>
    <w:rsid w:val="005661E0"/>
    <w:rsid w:val="0057101F"/>
    <w:rsid w:val="00571ABE"/>
    <w:rsid w:val="00572342"/>
    <w:rsid w:val="0057258C"/>
    <w:rsid w:val="005733E0"/>
    <w:rsid w:val="00574B1C"/>
    <w:rsid w:val="005751A7"/>
    <w:rsid w:val="005757BB"/>
    <w:rsid w:val="00576771"/>
    <w:rsid w:val="00576E79"/>
    <w:rsid w:val="005801A6"/>
    <w:rsid w:val="00580645"/>
    <w:rsid w:val="00581DBE"/>
    <w:rsid w:val="0058221F"/>
    <w:rsid w:val="005837E8"/>
    <w:rsid w:val="00584709"/>
    <w:rsid w:val="005853CD"/>
    <w:rsid w:val="005A24D3"/>
    <w:rsid w:val="005A44B2"/>
    <w:rsid w:val="005A4A86"/>
    <w:rsid w:val="005A4EB2"/>
    <w:rsid w:val="005B02B1"/>
    <w:rsid w:val="005C003D"/>
    <w:rsid w:val="005C0184"/>
    <w:rsid w:val="005C3446"/>
    <w:rsid w:val="005C34AD"/>
    <w:rsid w:val="005C54BA"/>
    <w:rsid w:val="005C6365"/>
    <w:rsid w:val="005D2661"/>
    <w:rsid w:val="005D5E41"/>
    <w:rsid w:val="005E2540"/>
    <w:rsid w:val="005E33BC"/>
    <w:rsid w:val="005E7B07"/>
    <w:rsid w:val="005F0F4B"/>
    <w:rsid w:val="005F18D7"/>
    <w:rsid w:val="005F4F8A"/>
    <w:rsid w:val="005F5CC2"/>
    <w:rsid w:val="005F6572"/>
    <w:rsid w:val="005F79F2"/>
    <w:rsid w:val="005F79FF"/>
    <w:rsid w:val="005F7A24"/>
    <w:rsid w:val="006011BC"/>
    <w:rsid w:val="00601FF4"/>
    <w:rsid w:val="006025D6"/>
    <w:rsid w:val="00602F2E"/>
    <w:rsid w:val="0061313C"/>
    <w:rsid w:val="0061356C"/>
    <w:rsid w:val="00614A71"/>
    <w:rsid w:val="0062185C"/>
    <w:rsid w:val="0062520C"/>
    <w:rsid w:val="006254E7"/>
    <w:rsid w:val="006348B2"/>
    <w:rsid w:val="00634DD2"/>
    <w:rsid w:val="00636175"/>
    <w:rsid w:val="006362B6"/>
    <w:rsid w:val="00637135"/>
    <w:rsid w:val="00637400"/>
    <w:rsid w:val="0063783A"/>
    <w:rsid w:val="00637E7C"/>
    <w:rsid w:val="00642298"/>
    <w:rsid w:val="00642D41"/>
    <w:rsid w:val="006441E3"/>
    <w:rsid w:val="00650231"/>
    <w:rsid w:val="00650521"/>
    <w:rsid w:val="0065231F"/>
    <w:rsid w:val="00652734"/>
    <w:rsid w:val="00652A22"/>
    <w:rsid w:val="0065419F"/>
    <w:rsid w:val="00657856"/>
    <w:rsid w:val="00657ED5"/>
    <w:rsid w:val="00657F1F"/>
    <w:rsid w:val="00660838"/>
    <w:rsid w:val="00662BB7"/>
    <w:rsid w:val="0066307D"/>
    <w:rsid w:val="006639D1"/>
    <w:rsid w:val="00663E00"/>
    <w:rsid w:val="00663E2C"/>
    <w:rsid w:val="00664251"/>
    <w:rsid w:val="006643AB"/>
    <w:rsid w:val="00664D5B"/>
    <w:rsid w:val="00672135"/>
    <w:rsid w:val="00674B7B"/>
    <w:rsid w:val="00675719"/>
    <w:rsid w:val="006761B7"/>
    <w:rsid w:val="006765BA"/>
    <w:rsid w:val="006824E8"/>
    <w:rsid w:val="00682D03"/>
    <w:rsid w:val="00682F6F"/>
    <w:rsid w:val="00684E7A"/>
    <w:rsid w:val="00686569"/>
    <w:rsid w:val="0069089D"/>
    <w:rsid w:val="0069652B"/>
    <w:rsid w:val="006A43A7"/>
    <w:rsid w:val="006A528B"/>
    <w:rsid w:val="006A5486"/>
    <w:rsid w:val="006A7434"/>
    <w:rsid w:val="006A778F"/>
    <w:rsid w:val="006B06ED"/>
    <w:rsid w:val="006B3F0D"/>
    <w:rsid w:val="006B5688"/>
    <w:rsid w:val="006B72BA"/>
    <w:rsid w:val="006C2F4D"/>
    <w:rsid w:val="006C47A6"/>
    <w:rsid w:val="006C6323"/>
    <w:rsid w:val="006C7A18"/>
    <w:rsid w:val="006D00FE"/>
    <w:rsid w:val="006D1B51"/>
    <w:rsid w:val="006D1F1C"/>
    <w:rsid w:val="006D41F1"/>
    <w:rsid w:val="006D45D5"/>
    <w:rsid w:val="006E0C87"/>
    <w:rsid w:val="006E2A7C"/>
    <w:rsid w:val="006E6CD4"/>
    <w:rsid w:val="006E75EC"/>
    <w:rsid w:val="006F1744"/>
    <w:rsid w:val="006F2716"/>
    <w:rsid w:val="006F5D1B"/>
    <w:rsid w:val="006F6A5B"/>
    <w:rsid w:val="006F7531"/>
    <w:rsid w:val="00703765"/>
    <w:rsid w:val="00703780"/>
    <w:rsid w:val="00703D05"/>
    <w:rsid w:val="00704F26"/>
    <w:rsid w:val="0070595C"/>
    <w:rsid w:val="00705E6C"/>
    <w:rsid w:val="00705F13"/>
    <w:rsid w:val="0071057C"/>
    <w:rsid w:val="007156FD"/>
    <w:rsid w:val="00716CAA"/>
    <w:rsid w:val="007174E1"/>
    <w:rsid w:val="00720337"/>
    <w:rsid w:val="00722445"/>
    <w:rsid w:val="00722616"/>
    <w:rsid w:val="00723A42"/>
    <w:rsid w:val="00725223"/>
    <w:rsid w:val="00727305"/>
    <w:rsid w:val="00727E82"/>
    <w:rsid w:val="007321CD"/>
    <w:rsid w:val="00734D27"/>
    <w:rsid w:val="007350F0"/>
    <w:rsid w:val="00737403"/>
    <w:rsid w:val="00742180"/>
    <w:rsid w:val="00743C4A"/>
    <w:rsid w:val="00744081"/>
    <w:rsid w:val="00744088"/>
    <w:rsid w:val="007450CB"/>
    <w:rsid w:val="007465AA"/>
    <w:rsid w:val="007473FC"/>
    <w:rsid w:val="00747968"/>
    <w:rsid w:val="00753372"/>
    <w:rsid w:val="00757461"/>
    <w:rsid w:val="007575AA"/>
    <w:rsid w:val="007618B6"/>
    <w:rsid w:val="00761F57"/>
    <w:rsid w:val="00763C92"/>
    <w:rsid w:val="00765265"/>
    <w:rsid w:val="00765CBC"/>
    <w:rsid w:val="007675D6"/>
    <w:rsid w:val="00767F8D"/>
    <w:rsid w:val="0077490B"/>
    <w:rsid w:val="0077622D"/>
    <w:rsid w:val="00776238"/>
    <w:rsid w:val="00776951"/>
    <w:rsid w:val="007813C4"/>
    <w:rsid w:val="00782157"/>
    <w:rsid w:val="007826BD"/>
    <w:rsid w:val="00784F83"/>
    <w:rsid w:val="0078590E"/>
    <w:rsid w:val="0078597D"/>
    <w:rsid w:val="007900E5"/>
    <w:rsid w:val="00791251"/>
    <w:rsid w:val="00791893"/>
    <w:rsid w:val="00792DEC"/>
    <w:rsid w:val="007A0DEF"/>
    <w:rsid w:val="007A53A3"/>
    <w:rsid w:val="007A6BD0"/>
    <w:rsid w:val="007A6EEA"/>
    <w:rsid w:val="007A79DA"/>
    <w:rsid w:val="007B035B"/>
    <w:rsid w:val="007B07B8"/>
    <w:rsid w:val="007B1569"/>
    <w:rsid w:val="007B3CD9"/>
    <w:rsid w:val="007B51C8"/>
    <w:rsid w:val="007B579C"/>
    <w:rsid w:val="007B7F0E"/>
    <w:rsid w:val="007B7F29"/>
    <w:rsid w:val="007C2F27"/>
    <w:rsid w:val="007C302B"/>
    <w:rsid w:val="007C478A"/>
    <w:rsid w:val="007C4D5E"/>
    <w:rsid w:val="007C5848"/>
    <w:rsid w:val="007C665C"/>
    <w:rsid w:val="007C68B0"/>
    <w:rsid w:val="007D0945"/>
    <w:rsid w:val="007D1DCA"/>
    <w:rsid w:val="007D29F3"/>
    <w:rsid w:val="007D3D38"/>
    <w:rsid w:val="007D47AC"/>
    <w:rsid w:val="007D5AA2"/>
    <w:rsid w:val="007D6D9C"/>
    <w:rsid w:val="007D7699"/>
    <w:rsid w:val="007E0E16"/>
    <w:rsid w:val="007E1370"/>
    <w:rsid w:val="007E3298"/>
    <w:rsid w:val="007E3F0E"/>
    <w:rsid w:val="007E553D"/>
    <w:rsid w:val="007E5B99"/>
    <w:rsid w:val="007E5CEF"/>
    <w:rsid w:val="007E61E9"/>
    <w:rsid w:val="007E7816"/>
    <w:rsid w:val="007F3089"/>
    <w:rsid w:val="007F54AA"/>
    <w:rsid w:val="007F5BEB"/>
    <w:rsid w:val="007F79CF"/>
    <w:rsid w:val="00801C1A"/>
    <w:rsid w:val="008020B6"/>
    <w:rsid w:val="00802456"/>
    <w:rsid w:val="00805BBA"/>
    <w:rsid w:val="00806282"/>
    <w:rsid w:val="00810A0B"/>
    <w:rsid w:val="00810B0D"/>
    <w:rsid w:val="00813A12"/>
    <w:rsid w:val="008147AF"/>
    <w:rsid w:val="00814F60"/>
    <w:rsid w:val="00817408"/>
    <w:rsid w:val="008218FA"/>
    <w:rsid w:val="0082236B"/>
    <w:rsid w:val="00822F95"/>
    <w:rsid w:val="008239F3"/>
    <w:rsid w:val="00824BB5"/>
    <w:rsid w:val="00824D31"/>
    <w:rsid w:val="00824D5D"/>
    <w:rsid w:val="00825C24"/>
    <w:rsid w:val="00825E9E"/>
    <w:rsid w:val="0082689D"/>
    <w:rsid w:val="00826D97"/>
    <w:rsid w:val="008306EA"/>
    <w:rsid w:val="00830C32"/>
    <w:rsid w:val="00831072"/>
    <w:rsid w:val="008312F7"/>
    <w:rsid w:val="008333A6"/>
    <w:rsid w:val="008347DB"/>
    <w:rsid w:val="0083792F"/>
    <w:rsid w:val="00840D5F"/>
    <w:rsid w:val="00840D9F"/>
    <w:rsid w:val="0084139D"/>
    <w:rsid w:val="008418E2"/>
    <w:rsid w:val="00844A1C"/>
    <w:rsid w:val="008469A3"/>
    <w:rsid w:val="008474C5"/>
    <w:rsid w:val="0084798C"/>
    <w:rsid w:val="0085044B"/>
    <w:rsid w:val="008566B9"/>
    <w:rsid w:val="008608F5"/>
    <w:rsid w:val="00863011"/>
    <w:rsid w:val="00864E89"/>
    <w:rsid w:val="00866756"/>
    <w:rsid w:val="00871527"/>
    <w:rsid w:val="008747F9"/>
    <w:rsid w:val="00880AA9"/>
    <w:rsid w:val="00882900"/>
    <w:rsid w:val="00883C9A"/>
    <w:rsid w:val="00884BA4"/>
    <w:rsid w:val="00885024"/>
    <w:rsid w:val="008860F0"/>
    <w:rsid w:val="00886F1E"/>
    <w:rsid w:val="008875E8"/>
    <w:rsid w:val="00890811"/>
    <w:rsid w:val="00892A7B"/>
    <w:rsid w:val="008958DE"/>
    <w:rsid w:val="00896326"/>
    <w:rsid w:val="00896777"/>
    <w:rsid w:val="008A1067"/>
    <w:rsid w:val="008A1F0F"/>
    <w:rsid w:val="008A213E"/>
    <w:rsid w:val="008A4CCC"/>
    <w:rsid w:val="008A5418"/>
    <w:rsid w:val="008A6DE3"/>
    <w:rsid w:val="008A6EF3"/>
    <w:rsid w:val="008A7712"/>
    <w:rsid w:val="008B2B65"/>
    <w:rsid w:val="008B6BE1"/>
    <w:rsid w:val="008C1809"/>
    <w:rsid w:val="008C2F70"/>
    <w:rsid w:val="008C58FA"/>
    <w:rsid w:val="008C59BB"/>
    <w:rsid w:val="008C75C6"/>
    <w:rsid w:val="008C7C5B"/>
    <w:rsid w:val="008D3231"/>
    <w:rsid w:val="008D3D38"/>
    <w:rsid w:val="008D540C"/>
    <w:rsid w:val="008D5CC9"/>
    <w:rsid w:val="008E0857"/>
    <w:rsid w:val="008E1562"/>
    <w:rsid w:val="008E407A"/>
    <w:rsid w:val="008E531A"/>
    <w:rsid w:val="008E59BC"/>
    <w:rsid w:val="008E6337"/>
    <w:rsid w:val="008E686B"/>
    <w:rsid w:val="008F0BFB"/>
    <w:rsid w:val="008F0F45"/>
    <w:rsid w:val="008F4555"/>
    <w:rsid w:val="008F4810"/>
    <w:rsid w:val="008F7577"/>
    <w:rsid w:val="008F7631"/>
    <w:rsid w:val="0090609F"/>
    <w:rsid w:val="00906417"/>
    <w:rsid w:val="00906C61"/>
    <w:rsid w:val="009070A9"/>
    <w:rsid w:val="00907107"/>
    <w:rsid w:val="00910FC6"/>
    <w:rsid w:val="009116FB"/>
    <w:rsid w:val="00911BD6"/>
    <w:rsid w:val="00913C46"/>
    <w:rsid w:val="00916FE8"/>
    <w:rsid w:val="00917CD1"/>
    <w:rsid w:val="00923AD7"/>
    <w:rsid w:val="009241A2"/>
    <w:rsid w:val="009277BF"/>
    <w:rsid w:val="00930FC9"/>
    <w:rsid w:val="00932089"/>
    <w:rsid w:val="00933107"/>
    <w:rsid w:val="0094008D"/>
    <w:rsid w:val="0094314C"/>
    <w:rsid w:val="00943D93"/>
    <w:rsid w:val="009522AF"/>
    <w:rsid w:val="00952546"/>
    <w:rsid w:val="009538A8"/>
    <w:rsid w:val="00955E06"/>
    <w:rsid w:val="00962382"/>
    <w:rsid w:val="009625BB"/>
    <w:rsid w:val="00962C10"/>
    <w:rsid w:val="009644FE"/>
    <w:rsid w:val="00970A4E"/>
    <w:rsid w:val="0097156D"/>
    <w:rsid w:val="00971926"/>
    <w:rsid w:val="009723FF"/>
    <w:rsid w:val="00974327"/>
    <w:rsid w:val="009772DD"/>
    <w:rsid w:val="0098068F"/>
    <w:rsid w:val="0098086E"/>
    <w:rsid w:val="00980FE2"/>
    <w:rsid w:val="00986D08"/>
    <w:rsid w:val="00987C89"/>
    <w:rsid w:val="00987F94"/>
    <w:rsid w:val="009906A6"/>
    <w:rsid w:val="0099532D"/>
    <w:rsid w:val="00995683"/>
    <w:rsid w:val="00996BE6"/>
    <w:rsid w:val="0099737B"/>
    <w:rsid w:val="009A0C96"/>
    <w:rsid w:val="009A0E8E"/>
    <w:rsid w:val="009A2A36"/>
    <w:rsid w:val="009A2C11"/>
    <w:rsid w:val="009A307C"/>
    <w:rsid w:val="009A6546"/>
    <w:rsid w:val="009B0008"/>
    <w:rsid w:val="009B3B1F"/>
    <w:rsid w:val="009B42E7"/>
    <w:rsid w:val="009B6BC5"/>
    <w:rsid w:val="009B70E5"/>
    <w:rsid w:val="009C0293"/>
    <w:rsid w:val="009C0F57"/>
    <w:rsid w:val="009C1A62"/>
    <w:rsid w:val="009C3178"/>
    <w:rsid w:val="009C4E3A"/>
    <w:rsid w:val="009C6B76"/>
    <w:rsid w:val="009C7294"/>
    <w:rsid w:val="009D214F"/>
    <w:rsid w:val="009D335C"/>
    <w:rsid w:val="009D44D0"/>
    <w:rsid w:val="009D63EA"/>
    <w:rsid w:val="009D66C5"/>
    <w:rsid w:val="009D749D"/>
    <w:rsid w:val="009E323A"/>
    <w:rsid w:val="009E36BD"/>
    <w:rsid w:val="009F0A62"/>
    <w:rsid w:val="009F4E95"/>
    <w:rsid w:val="009F5F49"/>
    <w:rsid w:val="009F64B8"/>
    <w:rsid w:val="009F744D"/>
    <w:rsid w:val="009F7D74"/>
    <w:rsid w:val="00A00893"/>
    <w:rsid w:val="00A0126C"/>
    <w:rsid w:val="00A0685D"/>
    <w:rsid w:val="00A1003F"/>
    <w:rsid w:val="00A11A48"/>
    <w:rsid w:val="00A11CA8"/>
    <w:rsid w:val="00A12A9F"/>
    <w:rsid w:val="00A1475D"/>
    <w:rsid w:val="00A15CC4"/>
    <w:rsid w:val="00A167A3"/>
    <w:rsid w:val="00A2094E"/>
    <w:rsid w:val="00A22E63"/>
    <w:rsid w:val="00A25290"/>
    <w:rsid w:val="00A254DB"/>
    <w:rsid w:val="00A264F4"/>
    <w:rsid w:val="00A309E9"/>
    <w:rsid w:val="00A34B69"/>
    <w:rsid w:val="00A34BDD"/>
    <w:rsid w:val="00A37723"/>
    <w:rsid w:val="00A37DF8"/>
    <w:rsid w:val="00A42D7F"/>
    <w:rsid w:val="00A43A3A"/>
    <w:rsid w:val="00A44ADD"/>
    <w:rsid w:val="00A45128"/>
    <w:rsid w:val="00A476E2"/>
    <w:rsid w:val="00A506C6"/>
    <w:rsid w:val="00A51487"/>
    <w:rsid w:val="00A52708"/>
    <w:rsid w:val="00A52B8E"/>
    <w:rsid w:val="00A578B5"/>
    <w:rsid w:val="00A61D3A"/>
    <w:rsid w:val="00A61E16"/>
    <w:rsid w:val="00A63237"/>
    <w:rsid w:val="00A6421C"/>
    <w:rsid w:val="00A64345"/>
    <w:rsid w:val="00A644AA"/>
    <w:rsid w:val="00A64C9C"/>
    <w:rsid w:val="00A70B55"/>
    <w:rsid w:val="00A71F57"/>
    <w:rsid w:val="00A74247"/>
    <w:rsid w:val="00A7589D"/>
    <w:rsid w:val="00A76C60"/>
    <w:rsid w:val="00A80246"/>
    <w:rsid w:val="00A82306"/>
    <w:rsid w:val="00A824C6"/>
    <w:rsid w:val="00A83B35"/>
    <w:rsid w:val="00A83D58"/>
    <w:rsid w:val="00A848E4"/>
    <w:rsid w:val="00A850F2"/>
    <w:rsid w:val="00A90771"/>
    <w:rsid w:val="00A911A8"/>
    <w:rsid w:val="00A91EEB"/>
    <w:rsid w:val="00A93F15"/>
    <w:rsid w:val="00A95364"/>
    <w:rsid w:val="00A95FED"/>
    <w:rsid w:val="00A971ED"/>
    <w:rsid w:val="00AA1F11"/>
    <w:rsid w:val="00AA6486"/>
    <w:rsid w:val="00AA7F26"/>
    <w:rsid w:val="00AB224A"/>
    <w:rsid w:val="00AB4CED"/>
    <w:rsid w:val="00AB6BD8"/>
    <w:rsid w:val="00AC313D"/>
    <w:rsid w:val="00AC6E8B"/>
    <w:rsid w:val="00AC77D1"/>
    <w:rsid w:val="00AC77F9"/>
    <w:rsid w:val="00AC7922"/>
    <w:rsid w:val="00AD177E"/>
    <w:rsid w:val="00AD3EE7"/>
    <w:rsid w:val="00AD6249"/>
    <w:rsid w:val="00AE0D1A"/>
    <w:rsid w:val="00AE466D"/>
    <w:rsid w:val="00AE7BB5"/>
    <w:rsid w:val="00AF0419"/>
    <w:rsid w:val="00AF1694"/>
    <w:rsid w:val="00AF1CC8"/>
    <w:rsid w:val="00AF3DA0"/>
    <w:rsid w:val="00AF45E3"/>
    <w:rsid w:val="00AF749C"/>
    <w:rsid w:val="00B01869"/>
    <w:rsid w:val="00B04557"/>
    <w:rsid w:val="00B10F17"/>
    <w:rsid w:val="00B15DDE"/>
    <w:rsid w:val="00B16D38"/>
    <w:rsid w:val="00B2005C"/>
    <w:rsid w:val="00B2151E"/>
    <w:rsid w:val="00B2361D"/>
    <w:rsid w:val="00B23AAA"/>
    <w:rsid w:val="00B24115"/>
    <w:rsid w:val="00B246E5"/>
    <w:rsid w:val="00B279A4"/>
    <w:rsid w:val="00B31BAF"/>
    <w:rsid w:val="00B3411B"/>
    <w:rsid w:val="00B3668F"/>
    <w:rsid w:val="00B42388"/>
    <w:rsid w:val="00B4659D"/>
    <w:rsid w:val="00B504BB"/>
    <w:rsid w:val="00B525CC"/>
    <w:rsid w:val="00B54D0B"/>
    <w:rsid w:val="00B55FD1"/>
    <w:rsid w:val="00B5695B"/>
    <w:rsid w:val="00B57260"/>
    <w:rsid w:val="00B572FF"/>
    <w:rsid w:val="00B60653"/>
    <w:rsid w:val="00B60AB9"/>
    <w:rsid w:val="00B60B1C"/>
    <w:rsid w:val="00B623AA"/>
    <w:rsid w:val="00B63E06"/>
    <w:rsid w:val="00B64304"/>
    <w:rsid w:val="00B646C4"/>
    <w:rsid w:val="00B64957"/>
    <w:rsid w:val="00B66A53"/>
    <w:rsid w:val="00B675F7"/>
    <w:rsid w:val="00B67CFE"/>
    <w:rsid w:val="00B701AD"/>
    <w:rsid w:val="00B71EDC"/>
    <w:rsid w:val="00B73559"/>
    <w:rsid w:val="00B7484F"/>
    <w:rsid w:val="00B74D7D"/>
    <w:rsid w:val="00B74E93"/>
    <w:rsid w:val="00B74FF2"/>
    <w:rsid w:val="00B75F40"/>
    <w:rsid w:val="00B825D3"/>
    <w:rsid w:val="00B85982"/>
    <w:rsid w:val="00B91D37"/>
    <w:rsid w:val="00B928A7"/>
    <w:rsid w:val="00B93222"/>
    <w:rsid w:val="00B96358"/>
    <w:rsid w:val="00B9654E"/>
    <w:rsid w:val="00B97CC5"/>
    <w:rsid w:val="00BA0A16"/>
    <w:rsid w:val="00BA11F4"/>
    <w:rsid w:val="00BA15F7"/>
    <w:rsid w:val="00BA1AA3"/>
    <w:rsid w:val="00BA286B"/>
    <w:rsid w:val="00BA312C"/>
    <w:rsid w:val="00BA576D"/>
    <w:rsid w:val="00BB4AC5"/>
    <w:rsid w:val="00BB4B6F"/>
    <w:rsid w:val="00BB4E7A"/>
    <w:rsid w:val="00BB50B8"/>
    <w:rsid w:val="00BB6074"/>
    <w:rsid w:val="00BB636B"/>
    <w:rsid w:val="00BB67C8"/>
    <w:rsid w:val="00BB7C69"/>
    <w:rsid w:val="00BC120A"/>
    <w:rsid w:val="00BC370D"/>
    <w:rsid w:val="00BC3AF9"/>
    <w:rsid w:val="00BC5B1D"/>
    <w:rsid w:val="00BD28B9"/>
    <w:rsid w:val="00BD5A7B"/>
    <w:rsid w:val="00BE0819"/>
    <w:rsid w:val="00BE1268"/>
    <w:rsid w:val="00BE1972"/>
    <w:rsid w:val="00BE33C7"/>
    <w:rsid w:val="00BE36F6"/>
    <w:rsid w:val="00BE50D0"/>
    <w:rsid w:val="00BE7316"/>
    <w:rsid w:val="00BF1559"/>
    <w:rsid w:val="00BF50DD"/>
    <w:rsid w:val="00BF6299"/>
    <w:rsid w:val="00BF6993"/>
    <w:rsid w:val="00BF69CB"/>
    <w:rsid w:val="00C038DF"/>
    <w:rsid w:val="00C07864"/>
    <w:rsid w:val="00C07866"/>
    <w:rsid w:val="00C07D53"/>
    <w:rsid w:val="00C1006E"/>
    <w:rsid w:val="00C10BD7"/>
    <w:rsid w:val="00C10FEE"/>
    <w:rsid w:val="00C14150"/>
    <w:rsid w:val="00C165B8"/>
    <w:rsid w:val="00C175B4"/>
    <w:rsid w:val="00C247FF"/>
    <w:rsid w:val="00C25BE8"/>
    <w:rsid w:val="00C274EC"/>
    <w:rsid w:val="00C30108"/>
    <w:rsid w:val="00C33798"/>
    <w:rsid w:val="00C33DB1"/>
    <w:rsid w:val="00C35172"/>
    <w:rsid w:val="00C353F2"/>
    <w:rsid w:val="00C366EB"/>
    <w:rsid w:val="00C41352"/>
    <w:rsid w:val="00C42D3E"/>
    <w:rsid w:val="00C44295"/>
    <w:rsid w:val="00C444AC"/>
    <w:rsid w:val="00C4661B"/>
    <w:rsid w:val="00C47070"/>
    <w:rsid w:val="00C47254"/>
    <w:rsid w:val="00C47ACE"/>
    <w:rsid w:val="00C5033D"/>
    <w:rsid w:val="00C52C84"/>
    <w:rsid w:val="00C55917"/>
    <w:rsid w:val="00C63D81"/>
    <w:rsid w:val="00C640A0"/>
    <w:rsid w:val="00C72B38"/>
    <w:rsid w:val="00C76274"/>
    <w:rsid w:val="00C77F20"/>
    <w:rsid w:val="00C81E03"/>
    <w:rsid w:val="00C85AA0"/>
    <w:rsid w:val="00C87196"/>
    <w:rsid w:val="00C90986"/>
    <w:rsid w:val="00C92367"/>
    <w:rsid w:val="00C927D0"/>
    <w:rsid w:val="00C961D9"/>
    <w:rsid w:val="00C9667F"/>
    <w:rsid w:val="00C9680F"/>
    <w:rsid w:val="00C97D1C"/>
    <w:rsid w:val="00CA0B8C"/>
    <w:rsid w:val="00CA280F"/>
    <w:rsid w:val="00CA2ACC"/>
    <w:rsid w:val="00CA4472"/>
    <w:rsid w:val="00CB2FCA"/>
    <w:rsid w:val="00CB3C19"/>
    <w:rsid w:val="00CB60E9"/>
    <w:rsid w:val="00CB70EA"/>
    <w:rsid w:val="00CB72D7"/>
    <w:rsid w:val="00CB77D7"/>
    <w:rsid w:val="00CC1E2A"/>
    <w:rsid w:val="00CC3C3E"/>
    <w:rsid w:val="00CC76BD"/>
    <w:rsid w:val="00CD0600"/>
    <w:rsid w:val="00CD1EFF"/>
    <w:rsid w:val="00CD2508"/>
    <w:rsid w:val="00CD2C49"/>
    <w:rsid w:val="00CD3594"/>
    <w:rsid w:val="00CD4E62"/>
    <w:rsid w:val="00CD55C8"/>
    <w:rsid w:val="00CD637B"/>
    <w:rsid w:val="00CD7589"/>
    <w:rsid w:val="00CD78CE"/>
    <w:rsid w:val="00CE0151"/>
    <w:rsid w:val="00CE05D5"/>
    <w:rsid w:val="00CE0847"/>
    <w:rsid w:val="00CE2C16"/>
    <w:rsid w:val="00CE318C"/>
    <w:rsid w:val="00CE6864"/>
    <w:rsid w:val="00CE716E"/>
    <w:rsid w:val="00CF0051"/>
    <w:rsid w:val="00CF64D9"/>
    <w:rsid w:val="00CF6757"/>
    <w:rsid w:val="00CF6A0C"/>
    <w:rsid w:val="00D02A31"/>
    <w:rsid w:val="00D02A5E"/>
    <w:rsid w:val="00D0525E"/>
    <w:rsid w:val="00D10705"/>
    <w:rsid w:val="00D10869"/>
    <w:rsid w:val="00D11B0C"/>
    <w:rsid w:val="00D12ECB"/>
    <w:rsid w:val="00D130E9"/>
    <w:rsid w:val="00D13980"/>
    <w:rsid w:val="00D1407E"/>
    <w:rsid w:val="00D20B13"/>
    <w:rsid w:val="00D20C77"/>
    <w:rsid w:val="00D2237B"/>
    <w:rsid w:val="00D2381B"/>
    <w:rsid w:val="00D23823"/>
    <w:rsid w:val="00D246EB"/>
    <w:rsid w:val="00D251E3"/>
    <w:rsid w:val="00D265F6"/>
    <w:rsid w:val="00D27437"/>
    <w:rsid w:val="00D33A3B"/>
    <w:rsid w:val="00D36273"/>
    <w:rsid w:val="00D37AD5"/>
    <w:rsid w:val="00D43659"/>
    <w:rsid w:val="00D438C3"/>
    <w:rsid w:val="00D43D88"/>
    <w:rsid w:val="00D4466A"/>
    <w:rsid w:val="00D5098D"/>
    <w:rsid w:val="00D50BD8"/>
    <w:rsid w:val="00D5215A"/>
    <w:rsid w:val="00D53726"/>
    <w:rsid w:val="00D5513A"/>
    <w:rsid w:val="00D5773A"/>
    <w:rsid w:val="00D57CBF"/>
    <w:rsid w:val="00D60993"/>
    <w:rsid w:val="00D6168F"/>
    <w:rsid w:val="00D61A39"/>
    <w:rsid w:val="00D62E35"/>
    <w:rsid w:val="00D65DF2"/>
    <w:rsid w:val="00D672ED"/>
    <w:rsid w:val="00D700EE"/>
    <w:rsid w:val="00D70985"/>
    <w:rsid w:val="00D71102"/>
    <w:rsid w:val="00D719CD"/>
    <w:rsid w:val="00D75196"/>
    <w:rsid w:val="00D76493"/>
    <w:rsid w:val="00D76654"/>
    <w:rsid w:val="00D80402"/>
    <w:rsid w:val="00D8074C"/>
    <w:rsid w:val="00D80899"/>
    <w:rsid w:val="00D8203F"/>
    <w:rsid w:val="00D836E2"/>
    <w:rsid w:val="00D8405B"/>
    <w:rsid w:val="00D85524"/>
    <w:rsid w:val="00D856AA"/>
    <w:rsid w:val="00D85BB1"/>
    <w:rsid w:val="00D85DF1"/>
    <w:rsid w:val="00D86152"/>
    <w:rsid w:val="00D9180F"/>
    <w:rsid w:val="00D95C01"/>
    <w:rsid w:val="00D968B3"/>
    <w:rsid w:val="00D97291"/>
    <w:rsid w:val="00DA002F"/>
    <w:rsid w:val="00DA0B57"/>
    <w:rsid w:val="00DA12AA"/>
    <w:rsid w:val="00DA2CE6"/>
    <w:rsid w:val="00DA3590"/>
    <w:rsid w:val="00DA45DD"/>
    <w:rsid w:val="00DA4C3A"/>
    <w:rsid w:val="00DA7405"/>
    <w:rsid w:val="00DB6DDE"/>
    <w:rsid w:val="00DB6FD4"/>
    <w:rsid w:val="00DB747C"/>
    <w:rsid w:val="00DC1746"/>
    <w:rsid w:val="00DC2197"/>
    <w:rsid w:val="00DD08AA"/>
    <w:rsid w:val="00DD1D1B"/>
    <w:rsid w:val="00DD3B1B"/>
    <w:rsid w:val="00DD4875"/>
    <w:rsid w:val="00DF252E"/>
    <w:rsid w:val="00DF3DD6"/>
    <w:rsid w:val="00DF4D0C"/>
    <w:rsid w:val="00DF4FF2"/>
    <w:rsid w:val="00DF64BF"/>
    <w:rsid w:val="00E004AD"/>
    <w:rsid w:val="00E01301"/>
    <w:rsid w:val="00E01412"/>
    <w:rsid w:val="00E01A47"/>
    <w:rsid w:val="00E03ACB"/>
    <w:rsid w:val="00E0753B"/>
    <w:rsid w:val="00E10074"/>
    <w:rsid w:val="00E1010F"/>
    <w:rsid w:val="00E11816"/>
    <w:rsid w:val="00E11E1D"/>
    <w:rsid w:val="00E123AB"/>
    <w:rsid w:val="00E1490F"/>
    <w:rsid w:val="00E174EE"/>
    <w:rsid w:val="00E17F96"/>
    <w:rsid w:val="00E220E7"/>
    <w:rsid w:val="00E22BB9"/>
    <w:rsid w:val="00E2566A"/>
    <w:rsid w:val="00E26878"/>
    <w:rsid w:val="00E27C85"/>
    <w:rsid w:val="00E32985"/>
    <w:rsid w:val="00E373B0"/>
    <w:rsid w:val="00E40471"/>
    <w:rsid w:val="00E406A0"/>
    <w:rsid w:val="00E40708"/>
    <w:rsid w:val="00E47033"/>
    <w:rsid w:val="00E47EEB"/>
    <w:rsid w:val="00E518C1"/>
    <w:rsid w:val="00E543BE"/>
    <w:rsid w:val="00E550C2"/>
    <w:rsid w:val="00E55DBC"/>
    <w:rsid w:val="00E5724A"/>
    <w:rsid w:val="00E60815"/>
    <w:rsid w:val="00E651B0"/>
    <w:rsid w:val="00E66784"/>
    <w:rsid w:val="00E67A9D"/>
    <w:rsid w:val="00E72BF6"/>
    <w:rsid w:val="00E737EB"/>
    <w:rsid w:val="00E77CBD"/>
    <w:rsid w:val="00E77D55"/>
    <w:rsid w:val="00E8656E"/>
    <w:rsid w:val="00E87E0A"/>
    <w:rsid w:val="00E90B9B"/>
    <w:rsid w:val="00E914B5"/>
    <w:rsid w:val="00E91E66"/>
    <w:rsid w:val="00E91E6B"/>
    <w:rsid w:val="00E94F8C"/>
    <w:rsid w:val="00E96F72"/>
    <w:rsid w:val="00EA14C3"/>
    <w:rsid w:val="00EA1A9E"/>
    <w:rsid w:val="00EA2C85"/>
    <w:rsid w:val="00EA5B90"/>
    <w:rsid w:val="00EA5C0F"/>
    <w:rsid w:val="00EA7EF0"/>
    <w:rsid w:val="00EB2AA6"/>
    <w:rsid w:val="00EB56AC"/>
    <w:rsid w:val="00EB5833"/>
    <w:rsid w:val="00EB5DA9"/>
    <w:rsid w:val="00EB6C62"/>
    <w:rsid w:val="00EB7530"/>
    <w:rsid w:val="00EC0BFC"/>
    <w:rsid w:val="00EC1313"/>
    <w:rsid w:val="00EC1CCA"/>
    <w:rsid w:val="00EC2760"/>
    <w:rsid w:val="00ED356E"/>
    <w:rsid w:val="00ED395E"/>
    <w:rsid w:val="00ED5BA5"/>
    <w:rsid w:val="00EE0C01"/>
    <w:rsid w:val="00EE3A2D"/>
    <w:rsid w:val="00EE3BA9"/>
    <w:rsid w:val="00EE3DD6"/>
    <w:rsid w:val="00EE533C"/>
    <w:rsid w:val="00EE5972"/>
    <w:rsid w:val="00EE5D09"/>
    <w:rsid w:val="00EE61E3"/>
    <w:rsid w:val="00EE7F1D"/>
    <w:rsid w:val="00EF0833"/>
    <w:rsid w:val="00EF44B2"/>
    <w:rsid w:val="00EF4895"/>
    <w:rsid w:val="00EF6855"/>
    <w:rsid w:val="00EF7194"/>
    <w:rsid w:val="00F00144"/>
    <w:rsid w:val="00F015FA"/>
    <w:rsid w:val="00F053B9"/>
    <w:rsid w:val="00F06807"/>
    <w:rsid w:val="00F0779F"/>
    <w:rsid w:val="00F0795E"/>
    <w:rsid w:val="00F111CA"/>
    <w:rsid w:val="00F11438"/>
    <w:rsid w:val="00F159EA"/>
    <w:rsid w:val="00F20555"/>
    <w:rsid w:val="00F227CF"/>
    <w:rsid w:val="00F2636F"/>
    <w:rsid w:val="00F268C3"/>
    <w:rsid w:val="00F26C6A"/>
    <w:rsid w:val="00F33D93"/>
    <w:rsid w:val="00F34B56"/>
    <w:rsid w:val="00F3603B"/>
    <w:rsid w:val="00F41B81"/>
    <w:rsid w:val="00F465E0"/>
    <w:rsid w:val="00F5003F"/>
    <w:rsid w:val="00F52165"/>
    <w:rsid w:val="00F534A4"/>
    <w:rsid w:val="00F53F70"/>
    <w:rsid w:val="00F54413"/>
    <w:rsid w:val="00F546AD"/>
    <w:rsid w:val="00F57C69"/>
    <w:rsid w:val="00F6146B"/>
    <w:rsid w:val="00F6162B"/>
    <w:rsid w:val="00F6266C"/>
    <w:rsid w:val="00F63C99"/>
    <w:rsid w:val="00F64551"/>
    <w:rsid w:val="00F67168"/>
    <w:rsid w:val="00F7030B"/>
    <w:rsid w:val="00F77166"/>
    <w:rsid w:val="00F7740B"/>
    <w:rsid w:val="00F8073C"/>
    <w:rsid w:val="00F8136B"/>
    <w:rsid w:val="00F83221"/>
    <w:rsid w:val="00F836F6"/>
    <w:rsid w:val="00F83A38"/>
    <w:rsid w:val="00F85238"/>
    <w:rsid w:val="00F872FA"/>
    <w:rsid w:val="00F9190C"/>
    <w:rsid w:val="00F93339"/>
    <w:rsid w:val="00F9371F"/>
    <w:rsid w:val="00F95107"/>
    <w:rsid w:val="00F9602E"/>
    <w:rsid w:val="00FA222B"/>
    <w:rsid w:val="00FA3C6C"/>
    <w:rsid w:val="00FA3F03"/>
    <w:rsid w:val="00FA44DF"/>
    <w:rsid w:val="00FA5F18"/>
    <w:rsid w:val="00FA79AE"/>
    <w:rsid w:val="00FB0356"/>
    <w:rsid w:val="00FB0593"/>
    <w:rsid w:val="00FB079F"/>
    <w:rsid w:val="00FB11A8"/>
    <w:rsid w:val="00FB1839"/>
    <w:rsid w:val="00FB3643"/>
    <w:rsid w:val="00FB38EB"/>
    <w:rsid w:val="00FB45F1"/>
    <w:rsid w:val="00FB4F60"/>
    <w:rsid w:val="00FB7637"/>
    <w:rsid w:val="00FC0086"/>
    <w:rsid w:val="00FC0330"/>
    <w:rsid w:val="00FC0942"/>
    <w:rsid w:val="00FC0D8E"/>
    <w:rsid w:val="00FC30C9"/>
    <w:rsid w:val="00FC37BD"/>
    <w:rsid w:val="00FC4D38"/>
    <w:rsid w:val="00FC5C93"/>
    <w:rsid w:val="00FC7885"/>
    <w:rsid w:val="00FD5212"/>
    <w:rsid w:val="00FD6218"/>
    <w:rsid w:val="00FD7089"/>
    <w:rsid w:val="00FE0134"/>
    <w:rsid w:val="00FE062C"/>
    <w:rsid w:val="00FE0673"/>
    <w:rsid w:val="00FE0C0E"/>
    <w:rsid w:val="00FE28A6"/>
    <w:rsid w:val="00FE3E51"/>
    <w:rsid w:val="00FE49AD"/>
    <w:rsid w:val="00FE61B9"/>
    <w:rsid w:val="00FE7C19"/>
    <w:rsid w:val="00FF1713"/>
    <w:rsid w:val="00FF38CB"/>
    <w:rsid w:val="00FF3953"/>
    <w:rsid w:val="00FF4DE2"/>
    <w:rsid w:val="00FF5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8493C"/>
  <w15:docId w15:val="{8C638960-3635-45D3-B1D3-91A96D5A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56E"/>
    <w:pPr>
      <w:widowControl w:val="0"/>
    </w:pPr>
    <w:rPr>
      <w:color w:val="000000"/>
      <w:sz w:val="24"/>
      <w:szCs w:val="24"/>
    </w:rPr>
  </w:style>
  <w:style w:type="paragraph" w:styleId="1">
    <w:name w:val="heading 1"/>
    <w:basedOn w:val="a"/>
    <w:link w:val="10"/>
    <w:uiPriority w:val="99"/>
    <w:qFormat/>
    <w:locked/>
    <w:rsid w:val="00233047"/>
    <w:pPr>
      <w:widowControl/>
      <w:spacing w:before="100" w:beforeAutospacing="1" w:after="100" w:afterAutospacing="1"/>
      <w:outlineLvl w:val="0"/>
    </w:pPr>
    <w:rPr>
      <w:rFonts w:ascii="Cambria" w:hAnsi="Cambria"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0889"/>
    <w:rPr>
      <w:rFonts w:ascii="Cambria" w:hAnsi="Cambria" w:cs="Times New Roman"/>
      <w:b/>
      <w:color w:val="000000"/>
      <w:kern w:val="32"/>
      <w:sz w:val="32"/>
    </w:rPr>
  </w:style>
  <w:style w:type="character" w:styleId="a3">
    <w:name w:val="Hyperlink"/>
    <w:basedOn w:val="a0"/>
    <w:uiPriority w:val="99"/>
    <w:rsid w:val="00E8656E"/>
    <w:rPr>
      <w:rFonts w:cs="Times New Roman"/>
      <w:color w:val="0066CC"/>
      <w:u w:val="single"/>
    </w:rPr>
  </w:style>
  <w:style w:type="character" w:customStyle="1" w:styleId="2">
    <w:name w:val="Основной текст (2)_"/>
    <w:link w:val="21"/>
    <w:uiPriority w:val="99"/>
    <w:locked/>
    <w:rsid w:val="00E8656E"/>
    <w:rPr>
      <w:rFonts w:ascii="Times New Roman" w:hAnsi="Times New Roman"/>
      <w:sz w:val="28"/>
      <w:u w:val="none"/>
    </w:rPr>
  </w:style>
  <w:style w:type="character" w:customStyle="1" w:styleId="211pt">
    <w:name w:val="Основной текст (2) + 11 pt"/>
    <w:uiPriority w:val="99"/>
    <w:rsid w:val="00E8656E"/>
    <w:rPr>
      <w:rFonts w:ascii="Times New Roman" w:hAnsi="Times New Roman"/>
      <w:color w:val="000000"/>
      <w:spacing w:val="0"/>
      <w:w w:val="100"/>
      <w:position w:val="0"/>
      <w:sz w:val="22"/>
      <w:u w:val="none"/>
      <w:lang w:val="ru-RU" w:eastAsia="ru-RU"/>
    </w:rPr>
  </w:style>
  <w:style w:type="character" w:customStyle="1" w:styleId="11">
    <w:name w:val="Заголовок №1_"/>
    <w:link w:val="12"/>
    <w:uiPriority w:val="99"/>
    <w:locked/>
    <w:rsid w:val="00E8656E"/>
    <w:rPr>
      <w:rFonts w:ascii="Times New Roman" w:hAnsi="Times New Roman"/>
      <w:b/>
      <w:sz w:val="28"/>
      <w:u w:val="none"/>
    </w:rPr>
  </w:style>
  <w:style w:type="character" w:customStyle="1" w:styleId="14pt">
    <w:name w:val="Заголовок №1 + Интервал 4 pt"/>
    <w:uiPriority w:val="99"/>
    <w:rsid w:val="00E8656E"/>
    <w:rPr>
      <w:rFonts w:ascii="Times New Roman" w:hAnsi="Times New Roman"/>
      <w:b/>
      <w:color w:val="000000"/>
      <w:spacing w:val="80"/>
      <w:w w:val="100"/>
      <w:position w:val="0"/>
      <w:sz w:val="28"/>
      <w:u w:val="none"/>
      <w:lang w:val="ru-RU" w:eastAsia="ru-RU"/>
    </w:rPr>
  </w:style>
  <w:style w:type="character" w:customStyle="1" w:styleId="a4">
    <w:name w:val="Колонтитул_"/>
    <w:link w:val="13"/>
    <w:uiPriority w:val="99"/>
    <w:locked/>
    <w:rsid w:val="00E8656E"/>
    <w:rPr>
      <w:rFonts w:ascii="Times New Roman" w:hAnsi="Times New Roman"/>
      <w:b/>
      <w:sz w:val="28"/>
      <w:u w:val="none"/>
    </w:rPr>
  </w:style>
  <w:style w:type="character" w:customStyle="1" w:styleId="LucidaSansUnicode">
    <w:name w:val="Колонтитул + Lucida Sans Unicode"/>
    <w:aliases w:val="9,5 pt,Не полужирный"/>
    <w:uiPriority w:val="99"/>
    <w:rsid w:val="00E8656E"/>
    <w:rPr>
      <w:rFonts w:ascii="Lucida Sans Unicode" w:hAnsi="Lucida Sans Unicode"/>
      <w:b/>
      <w:color w:val="000000"/>
      <w:spacing w:val="0"/>
      <w:w w:val="100"/>
      <w:position w:val="0"/>
      <w:sz w:val="19"/>
      <w:u w:val="none"/>
      <w:lang w:val="ru-RU" w:eastAsia="ru-RU"/>
    </w:rPr>
  </w:style>
  <w:style w:type="character" w:customStyle="1" w:styleId="3">
    <w:name w:val="Основной текст (3)_"/>
    <w:link w:val="30"/>
    <w:uiPriority w:val="99"/>
    <w:locked/>
    <w:rsid w:val="00E8656E"/>
    <w:rPr>
      <w:rFonts w:ascii="Times New Roman" w:hAnsi="Times New Roman"/>
      <w:b/>
      <w:sz w:val="28"/>
      <w:u w:val="none"/>
    </w:rPr>
  </w:style>
  <w:style w:type="character" w:customStyle="1" w:styleId="31">
    <w:name w:val="Основной текст (3) + Не полужирный"/>
    <w:uiPriority w:val="99"/>
    <w:rsid w:val="00E8656E"/>
    <w:rPr>
      <w:rFonts w:ascii="Times New Roman" w:hAnsi="Times New Roman"/>
      <w:b/>
      <w:color w:val="000000"/>
      <w:spacing w:val="0"/>
      <w:w w:val="100"/>
      <w:position w:val="0"/>
      <w:sz w:val="28"/>
      <w:u w:val="none"/>
      <w:lang w:val="ru-RU" w:eastAsia="ru-RU"/>
    </w:rPr>
  </w:style>
  <w:style w:type="character" w:customStyle="1" w:styleId="20">
    <w:name w:val="Основной текст (2) + Полужирный"/>
    <w:uiPriority w:val="99"/>
    <w:rsid w:val="00E8656E"/>
    <w:rPr>
      <w:rFonts w:ascii="Times New Roman" w:hAnsi="Times New Roman"/>
      <w:b/>
      <w:color w:val="000000"/>
      <w:spacing w:val="0"/>
      <w:w w:val="100"/>
      <w:position w:val="0"/>
      <w:sz w:val="28"/>
      <w:u w:val="none"/>
      <w:lang w:val="ru-RU" w:eastAsia="ru-RU"/>
    </w:rPr>
  </w:style>
  <w:style w:type="character" w:customStyle="1" w:styleId="210">
    <w:name w:val="Основной текст (2) + 10"/>
    <w:aliases w:val="5 pt2,Полужирный"/>
    <w:uiPriority w:val="99"/>
    <w:rsid w:val="00E8656E"/>
    <w:rPr>
      <w:rFonts w:ascii="Times New Roman" w:hAnsi="Times New Roman"/>
      <w:b/>
      <w:color w:val="000000"/>
      <w:spacing w:val="0"/>
      <w:w w:val="100"/>
      <w:position w:val="0"/>
      <w:sz w:val="21"/>
      <w:u w:val="none"/>
      <w:lang w:val="ru-RU" w:eastAsia="ru-RU"/>
    </w:rPr>
  </w:style>
  <w:style w:type="character" w:customStyle="1" w:styleId="a5">
    <w:name w:val="Колонтитул"/>
    <w:uiPriority w:val="99"/>
    <w:rsid w:val="00E8656E"/>
    <w:rPr>
      <w:rFonts w:ascii="Times New Roman" w:hAnsi="Times New Roman"/>
      <w:b/>
      <w:color w:val="000000"/>
      <w:spacing w:val="0"/>
      <w:w w:val="100"/>
      <w:position w:val="0"/>
      <w:sz w:val="28"/>
      <w:u w:val="none"/>
      <w:lang w:val="ru-RU" w:eastAsia="ru-RU"/>
    </w:rPr>
  </w:style>
  <w:style w:type="character" w:customStyle="1" w:styleId="4">
    <w:name w:val="Основной текст (4)_"/>
    <w:link w:val="40"/>
    <w:uiPriority w:val="99"/>
    <w:locked/>
    <w:rsid w:val="00E8656E"/>
    <w:rPr>
      <w:rFonts w:ascii="Times New Roman" w:hAnsi="Times New Roman"/>
      <w:i/>
      <w:sz w:val="28"/>
      <w:u w:val="none"/>
    </w:rPr>
  </w:style>
  <w:style w:type="character" w:customStyle="1" w:styleId="41">
    <w:name w:val="Основной текст (4) + Полужирный"/>
    <w:aliases w:val="Не курсив"/>
    <w:uiPriority w:val="99"/>
    <w:rsid w:val="00E8656E"/>
    <w:rPr>
      <w:rFonts w:ascii="Times New Roman" w:hAnsi="Times New Roman"/>
      <w:b/>
      <w:i/>
      <w:color w:val="000000"/>
      <w:spacing w:val="0"/>
      <w:w w:val="100"/>
      <w:position w:val="0"/>
      <w:sz w:val="28"/>
      <w:u w:val="none"/>
      <w:lang w:val="ru-RU" w:eastAsia="ru-RU"/>
    </w:rPr>
  </w:style>
  <w:style w:type="character" w:customStyle="1" w:styleId="2Consolas">
    <w:name w:val="Основной текст (2) + Consolas"/>
    <w:aliases w:val="7,5 pt1,Интервал -1 pt"/>
    <w:uiPriority w:val="99"/>
    <w:rsid w:val="00E8656E"/>
    <w:rPr>
      <w:rFonts w:ascii="Consolas" w:hAnsi="Consolas"/>
      <w:color w:val="000000"/>
      <w:spacing w:val="-20"/>
      <w:w w:val="100"/>
      <w:position w:val="0"/>
      <w:sz w:val="15"/>
      <w:u w:val="none"/>
      <w:lang w:val="ru-RU" w:eastAsia="ru-RU"/>
    </w:rPr>
  </w:style>
  <w:style w:type="character" w:customStyle="1" w:styleId="28pt">
    <w:name w:val="Основной текст (2) + 8 pt"/>
    <w:aliases w:val="Полужирный1"/>
    <w:uiPriority w:val="99"/>
    <w:rsid w:val="00E8656E"/>
    <w:rPr>
      <w:rFonts w:ascii="Times New Roman" w:hAnsi="Times New Roman"/>
      <w:b/>
      <w:color w:val="000000"/>
      <w:spacing w:val="0"/>
      <w:w w:val="100"/>
      <w:position w:val="0"/>
      <w:sz w:val="16"/>
      <w:u w:val="none"/>
      <w:lang w:val="ru-RU" w:eastAsia="ru-RU"/>
    </w:rPr>
  </w:style>
  <w:style w:type="character" w:customStyle="1" w:styleId="22">
    <w:name w:val="Основной текст (2)"/>
    <w:uiPriority w:val="99"/>
    <w:rsid w:val="00E8656E"/>
    <w:rPr>
      <w:rFonts w:ascii="Times New Roman" w:hAnsi="Times New Roman"/>
      <w:color w:val="000000"/>
      <w:spacing w:val="0"/>
      <w:w w:val="100"/>
      <w:position w:val="0"/>
      <w:sz w:val="28"/>
      <w:u w:val="none"/>
      <w:lang w:val="ru-RU" w:eastAsia="ru-RU"/>
    </w:rPr>
  </w:style>
  <w:style w:type="paragraph" w:customStyle="1" w:styleId="21">
    <w:name w:val="Основной текст (2)1"/>
    <w:basedOn w:val="a"/>
    <w:link w:val="2"/>
    <w:uiPriority w:val="99"/>
    <w:rsid w:val="00E8656E"/>
    <w:pPr>
      <w:shd w:val="clear" w:color="auto" w:fill="FFFFFF"/>
      <w:spacing w:after="240" w:line="322" w:lineRule="exact"/>
      <w:ind w:hanging="360"/>
      <w:jc w:val="center"/>
    </w:pPr>
    <w:rPr>
      <w:rFonts w:ascii="Times New Roman" w:hAnsi="Times New Roman" w:cs="Times New Roman"/>
      <w:color w:val="auto"/>
      <w:sz w:val="28"/>
      <w:szCs w:val="20"/>
    </w:rPr>
  </w:style>
  <w:style w:type="paragraph" w:customStyle="1" w:styleId="12">
    <w:name w:val="Заголовок №1"/>
    <w:basedOn w:val="a"/>
    <w:link w:val="11"/>
    <w:uiPriority w:val="99"/>
    <w:rsid w:val="00E8656E"/>
    <w:pPr>
      <w:shd w:val="clear" w:color="auto" w:fill="FFFFFF"/>
      <w:spacing w:before="780" w:line="322" w:lineRule="exact"/>
      <w:jc w:val="center"/>
      <w:outlineLvl w:val="0"/>
    </w:pPr>
    <w:rPr>
      <w:rFonts w:ascii="Times New Roman" w:hAnsi="Times New Roman" w:cs="Times New Roman"/>
      <w:b/>
      <w:color w:val="auto"/>
      <w:sz w:val="28"/>
      <w:szCs w:val="20"/>
    </w:rPr>
  </w:style>
  <w:style w:type="paragraph" w:customStyle="1" w:styleId="13">
    <w:name w:val="Колонтитул1"/>
    <w:basedOn w:val="a"/>
    <w:link w:val="a4"/>
    <w:uiPriority w:val="99"/>
    <w:rsid w:val="00E8656E"/>
    <w:pPr>
      <w:shd w:val="clear" w:color="auto" w:fill="FFFFFF"/>
      <w:spacing w:line="326" w:lineRule="exact"/>
      <w:jc w:val="right"/>
    </w:pPr>
    <w:rPr>
      <w:rFonts w:ascii="Times New Roman" w:hAnsi="Times New Roman" w:cs="Times New Roman"/>
      <w:b/>
      <w:color w:val="auto"/>
      <w:sz w:val="28"/>
      <w:szCs w:val="20"/>
    </w:rPr>
  </w:style>
  <w:style w:type="paragraph" w:customStyle="1" w:styleId="30">
    <w:name w:val="Основной текст (3)"/>
    <w:basedOn w:val="a"/>
    <w:link w:val="3"/>
    <w:uiPriority w:val="99"/>
    <w:rsid w:val="00E8656E"/>
    <w:pPr>
      <w:shd w:val="clear" w:color="auto" w:fill="FFFFFF"/>
      <w:spacing w:line="317" w:lineRule="exact"/>
      <w:jc w:val="both"/>
    </w:pPr>
    <w:rPr>
      <w:rFonts w:ascii="Times New Roman" w:hAnsi="Times New Roman" w:cs="Times New Roman"/>
      <w:b/>
      <w:color w:val="auto"/>
      <w:sz w:val="28"/>
      <w:szCs w:val="20"/>
    </w:rPr>
  </w:style>
  <w:style w:type="paragraph" w:customStyle="1" w:styleId="40">
    <w:name w:val="Основной текст (4)"/>
    <w:basedOn w:val="a"/>
    <w:link w:val="4"/>
    <w:uiPriority w:val="99"/>
    <w:rsid w:val="00E8656E"/>
    <w:pPr>
      <w:shd w:val="clear" w:color="auto" w:fill="FFFFFF"/>
      <w:spacing w:line="322" w:lineRule="exact"/>
      <w:ind w:firstLine="420"/>
      <w:jc w:val="both"/>
    </w:pPr>
    <w:rPr>
      <w:rFonts w:ascii="Times New Roman" w:hAnsi="Times New Roman" w:cs="Times New Roman"/>
      <w:i/>
      <w:color w:val="auto"/>
      <w:sz w:val="28"/>
      <w:szCs w:val="20"/>
    </w:rPr>
  </w:style>
  <w:style w:type="paragraph" w:styleId="a6">
    <w:name w:val="header"/>
    <w:basedOn w:val="a"/>
    <w:link w:val="a7"/>
    <w:uiPriority w:val="99"/>
    <w:rsid w:val="0015735C"/>
    <w:pPr>
      <w:tabs>
        <w:tab w:val="center" w:pos="4677"/>
        <w:tab w:val="right" w:pos="9355"/>
      </w:tabs>
    </w:pPr>
    <w:rPr>
      <w:rFonts w:cs="Times New Roman"/>
      <w:sz w:val="20"/>
      <w:szCs w:val="20"/>
    </w:rPr>
  </w:style>
  <w:style w:type="character" w:customStyle="1" w:styleId="a7">
    <w:name w:val="Верхний колонтитул Знак"/>
    <w:basedOn w:val="a0"/>
    <w:link w:val="a6"/>
    <w:uiPriority w:val="99"/>
    <w:locked/>
    <w:rsid w:val="0015735C"/>
    <w:rPr>
      <w:rFonts w:cs="Times New Roman"/>
      <w:color w:val="000000"/>
    </w:rPr>
  </w:style>
  <w:style w:type="paragraph" w:styleId="a8">
    <w:name w:val="footer"/>
    <w:basedOn w:val="a"/>
    <w:link w:val="a9"/>
    <w:uiPriority w:val="99"/>
    <w:rsid w:val="0015735C"/>
    <w:pPr>
      <w:tabs>
        <w:tab w:val="center" w:pos="4677"/>
        <w:tab w:val="right" w:pos="9355"/>
      </w:tabs>
    </w:pPr>
    <w:rPr>
      <w:rFonts w:cs="Times New Roman"/>
      <w:sz w:val="20"/>
      <w:szCs w:val="20"/>
    </w:rPr>
  </w:style>
  <w:style w:type="character" w:customStyle="1" w:styleId="a9">
    <w:name w:val="Нижний колонтитул Знак"/>
    <w:basedOn w:val="a0"/>
    <w:link w:val="a8"/>
    <w:uiPriority w:val="99"/>
    <w:locked/>
    <w:rsid w:val="0015735C"/>
    <w:rPr>
      <w:rFonts w:cs="Times New Roman"/>
      <w:color w:val="000000"/>
    </w:rPr>
  </w:style>
  <w:style w:type="paragraph" w:styleId="aa">
    <w:name w:val="Balloon Text"/>
    <w:basedOn w:val="a"/>
    <w:link w:val="ab"/>
    <w:uiPriority w:val="99"/>
    <w:semiHidden/>
    <w:rsid w:val="00FC0086"/>
    <w:rPr>
      <w:rFonts w:ascii="Tahoma" w:hAnsi="Tahoma" w:cs="Times New Roman"/>
      <w:sz w:val="16"/>
      <w:szCs w:val="20"/>
    </w:rPr>
  </w:style>
  <w:style w:type="character" w:customStyle="1" w:styleId="ab">
    <w:name w:val="Текст выноски Знак"/>
    <w:basedOn w:val="a0"/>
    <w:link w:val="aa"/>
    <w:uiPriority w:val="99"/>
    <w:semiHidden/>
    <w:locked/>
    <w:rsid w:val="00FC0086"/>
    <w:rPr>
      <w:rFonts w:ascii="Tahoma" w:hAnsi="Tahoma" w:cs="Times New Roman"/>
      <w:color w:val="000000"/>
      <w:sz w:val="16"/>
    </w:rPr>
  </w:style>
  <w:style w:type="table" w:styleId="ac">
    <w:name w:val="Table Grid"/>
    <w:basedOn w:val="a1"/>
    <w:uiPriority w:val="99"/>
    <w:locked/>
    <w:rsid w:val="0061313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6F5D1B"/>
    <w:pPr>
      <w:widowControl/>
      <w:spacing w:before="100" w:beforeAutospacing="1" w:after="100" w:afterAutospacing="1"/>
    </w:pPr>
    <w:rPr>
      <w:rFonts w:ascii="Times New Roman" w:hAnsi="Times New Roman" w:cs="Times New Roman"/>
      <w:color w:val="auto"/>
    </w:rPr>
  </w:style>
  <w:style w:type="character" w:customStyle="1" w:styleId="apple-converted-space">
    <w:name w:val="apple-converted-space"/>
    <w:uiPriority w:val="99"/>
    <w:rsid w:val="00C038DF"/>
  </w:style>
  <w:style w:type="paragraph" w:customStyle="1" w:styleId="14pt125">
    <w:name w:val="Стиль Основной текст + 14 pt по ширине Первая строка:  125 см"/>
    <w:basedOn w:val="ae"/>
    <w:autoRedefine/>
    <w:uiPriority w:val="99"/>
    <w:rsid w:val="00E91E6B"/>
    <w:pPr>
      <w:widowControl/>
      <w:autoSpaceDE w:val="0"/>
      <w:autoSpaceDN w:val="0"/>
      <w:spacing w:after="0"/>
      <w:ind w:firstLine="540"/>
      <w:jc w:val="both"/>
    </w:pPr>
    <w:rPr>
      <w:rFonts w:ascii="Times New Roman" w:hAnsi="Times New Roman"/>
      <w:sz w:val="28"/>
      <w:szCs w:val="28"/>
    </w:rPr>
  </w:style>
  <w:style w:type="paragraph" w:styleId="ae">
    <w:name w:val="Body Text"/>
    <w:basedOn w:val="a"/>
    <w:link w:val="af"/>
    <w:uiPriority w:val="99"/>
    <w:rsid w:val="00E91E6B"/>
    <w:pPr>
      <w:spacing w:after="120"/>
    </w:pPr>
    <w:rPr>
      <w:rFonts w:cs="Times New Roman"/>
      <w:szCs w:val="20"/>
    </w:rPr>
  </w:style>
  <w:style w:type="character" w:customStyle="1" w:styleId="af">
    <w:name w:val="Основной текст Знак"/>
    <w:basedOn w:val="a0"/>
    <w:link w:val="ae"/>
    <w:uiPriority w:val="99"/>
    <w:locked/>
    <w:rsid w:val="00BC120A"/>
    <w:rPr>
      <w:rFonts w:cs="Times New Roman"/>
      <w:color w:val="000000"/>
      <w:sz w:val="24"/>
    </w:rPr>
  </w:style>
  <w:style w:type="character" w:customStyle="1" w:styleId="af0">
    <w:name w:val="Диплом Знак"/>
    <w:link w:val="af1"/>
    <w:uiPriority w:val="99"/>
    <w:locked/>
    <w:rsid w:val="00164B10"/>
    <w:rPr>
      <w:color w:val="262626"/>
      <w:sz w:val="28"/>
      <w:lang w:eastAsia="ar-SA" w:bidi="ar-SA"/>
    </w:rPr>
  </w:style>
  <w:style w:type="paragraph" w:customStyle="1" w:styleId="af1">
    <w:name w:val="Диплом"/>
    <w:basedOn w:val="a"/>
    <w:link w:val="af0"/>
    <w:uiPriority w:val="99"/>
    <w:rsid w:val="00164B10"/>
    <w:pPr>
      <w:widowControl/>
      <w:spacing w:line="360" w:lineRule="auto"/>
      <w:ind w:firstLine="851"/>
      <w:jc w:val="both"/>
    </w:pPr>
    <w:rPr>
      <w:color w:val="262626"/>
      <w:sz w:val="28"/>
      <w:szCs w:val="20"/>
      <w:lang w:eastAsia="ar-SA"/>
    </w:rPr>
  </w:style>
  <w:style w:type="paragraph" w:customStyle="1" w:styleId="af2">
    <w:name w:val="Знак Знак Знак Знак"/>
    <w:basedOn w:val="a"/>
    <w:uiPriority w:val="99"/>
    <w:rsid w:val="00D43659"/>
    <w:pPr>
      <w:widowControl/>
      <w:spacing w:after="160" w:line="240" w:lineRule="exact"/>
    </w:pPr>
    <w:rPr>
      <w:rFonts w:ascii="Verdana" w:hAnsi="Verdana" w:cs="Times New Roman"/>
      <w:color w:val="auto"/>
      <w:sz w:val="20"/>
      <w:szCs w:val="20"/>
      <w:lang w:val="en-US" w:eastAsia="en-US"/>
    </w:rPr>
  </w:style>
  <w:style w:type="paragraph" w:styleId="af3">
    <w:name w:val="Document Map"/>
    <w:basedOn w:val="a"/>
    <w:link w:val="af4"/>
    <w:uiPriority w:val="99"/>
    <w:semiHidden/>
    <w:rsid w:val="009A307C"/>
    <w:pPr>
      <w:shd w:val="clear" w:color="auto" w:fill="000080"/>
    </w:pPr>
    <w:rPr>
      <w:rFonts w:ascii="Tahoma" w:hAnsi="Tahoma" w:cs="Tahoma"/>
      <w:sz w:val="20"/>
      <w:szCs w:val="20"/>
    </w:rPr>
  </w:style>
  <w:style w:type="character" w:customStyle="1" w:styleId="af4">
    <w:name w:val="Схема документа Знак"/>
    <w:basedOn w:val="a0"/>
    <w:link w:val="af3"/>
    <w:uiPriority w:val="99"/>
    <w:semiHidden/>
    <w:locked/>
    <w:rsid w:val="00C366EB"/>
    <w:rPr>
      <w:rFonts w:ascii="Times New Roman" w:hAnsi="Times New Roman" w:cs="Times New Roman"/>
      <w:color w:val="000000"/>
      <w:sz w:val="2"/>
    </w:rPr>
  </w:style>
  <w:style w:type="character" w:customStyle="1" w:styleId="s1">
    <w:name w:val="s1"/>
    <w:basedOn w:val="a0"/>
    <w:uiPriority w:val="99"/>
    <w:rsid w:val="004F7991"/>
    <w:rPr>
      <w:rFonts w:cs="Times New Roman"/>
    </w:rPr>
  </w:style>
  <w:style w:type="paragraph" w:customStyle="1" w:styleId="23">
    <w:name w:val="Колонтитул2"/>
    <w:basedOn w:val="a"/>
    <w:uiPriority w:val="99"/>
    <w:rsid w:val="00A1003F"/>
    <w:pPr>
      <w:shd w:val="clear" w:color="auto" w:fill="FFFFFF"/>
      <w:spacing w:line="326" w:lineRule="exact"/>
      <w:jc w:val="right"/>
    </w:pPr>
    <w:rPr>
      <w:rFonts w:ascii="Times New Roman" w:hAnsi="Times New Roman" w:cs="Times New Roman"/>
      <w:b/>
      <w:bCs/>
      <w:sz w:val="28"/>
      <w:szCs w:val="28"/>
    </w:rPr>
  </w:style>
  <w:style w:type="paragraph" w:styleId="af5">
    <w:name w:val="Plain Text"/>
    <w:basedOn w:val="a"/>
    <w:link w:val="af6"/>
    <w:uiPriority w:val="99"/>
    <w:rsid w:val="009D63EA"/>
    <w:pPr>
      <w:widowControl/>
    </w:pPr>
    <w:rPr>
      <w:rFonts w:ascii="Courier New" w:hAnsi="Courier New" w:cs="Times New Roman"/>
      <w:color w:val="auto"/>
      <w:sz w:val="20"/>
      <w:szCs w:val="20"/>
    </w:rPr>
  </w:style>
  <w:style w:type="character" w:customStyle="1" w:styleId="af6">
    <w:name w:val="Текст Знак"/>
    <w:basedOn w:val="a0"/>
    <w:link w:val="af5"/>
    <w:uiPriority w:val="99"/>
    <w:rsid w:val="00676D59"/>
    <w:rPr>
      <w:rFonts w:ascii="Courier New" w:hAnsi="Courier New" w:cs="Courier New"/>
      <w:color w:val="000000"/>
      <w:sz w:val="20"/>
      <w:szCs w:val="20"/>
    </w:rPr>
  </w:style>
  <w:style w:type="paragraph" w:styleId="af7">
    <w:name w:val="List Paragraph"/>
    <w:basedOn w:val="a"/>
    <w:uiPriority w:val="34"/>
    <w:qFormat/>
    <w:rsid w:val="00EC2760"/>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af8">
    <w:name w:val="No Spacing"/>
    <w:uiPriority w:val="1"/>
    <w:qFormat/>
    <w:rsid w:val="00923AD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94754">
      <w:bodyDiv w:val="1"/>
      <w:marLeft w:val="0"/>
      <w:marRight w:val="0"/>
      <w:marTop w:val="0"/>
      <w:marBottom w:val="0"/>
      <w:divBdr>
        <w:top w:val="none" w:sz="0" w:space="0" w:color="auto"/>
        <w:left w:val="none" w:sz="0" w:space="0" w:color="auto"/>
        <w:bottom w:val="none" w:sz="0" w:space="0" w:color="auto"/>
        <w:right w:val="none" w:sz="0" w:space="0" w:color="auto"/>
      </w:divBdr>
    </w:div>
    <w:div w:id="903032815">
      <w:marLeft w:val="0"/>
      <w:marRight w:val="0"/>
      <w:marTop w:val="0"/>
      <w:marBottom w:val="0"/>
      <w:divBdr>
        <w:top w:val="none" w:sz="0" w:space="0" w:color="auto"/>
        <w:left w:val="none" w:sz="0" w:space="0" w:color="auto"/>
        <w:bottom w:val="none" w:sz="0" w:space="0" w:color="auto"/>
        <w:right w:val="none" w:sz="0" w:space="0" w:color="auto"/>
      </w:divBdr>
    </w:div>
    <w:div w:id="903032816">
      <w:marLeft w:val="0"/>
      <w:marRight w:val="0"/>
      <w:marTop w:val="0"/>
      <w:marBottom w:val="0"/>
      <w:divBdr>
        <w:top w:val="none" w:sz="0" w:space="0" w:color="auto"/>
        <w:left w:val="none" w:sz="0" w:space="0" w:color="auto"/>
        <w:bottom w:val="none" w:sz="0" w:space="0" w:color="auto"/>
        <w:right w:val="none" w:sz="0" w:space="0" w:color="auto"/>
      </w:divBdr>
    </w:div>
    <w:div w:id="903032817">
      <w:marLeft w:val="0"/>
      <w:marRight w:val="0"/>
      <w:marTop w:val="0"/>
      <w:marBottom w:val="0"/>
      <w:divBdr>
        <w:top w:val="none" w:sz="0" w:space="0" w:color="auto"/>
        <w:left w:val="none" w:sz="0" w:space="0" w:color="auto"/>
        <w:bottom w:val="none" w:sz="0" w:space="0" w:color="auto"/>
        <w:right w:val="none" w:sz="0" w:space="0" w:color="auto"/>
      </w:divBdr>
    </w:div>
    <w:div w:id="903032818">
      <w:marLeft w:val="0"/>
      <w:marRight w:val="0"/>
      <w:marTop w:val="0"/>
      <w:marBottom w:val="0"/>
      <w:divBdr>
        <w:top w:val="none" w:sz="0" w:space="0" w:color="auto"/>
        <w:left w:val="none" w:sz="0" w:space="0" w:color="auto"/>
        <w:bottom w:val="none" w:sz="0" w:space="0" w:color="auto"/>
        <w:right w:val="none" w:sz="0" w:space="0" w:color="auto"/>
      </w:divBdr>
    </w:div>
    <w:div w:id="903032819">
      <w:marLeft w:val="0"/>
      <w:marRight w:val="0"/>
      <w:marTop w:val="0"/>
      <w:marBottom w:val="0"/>
      <w:divBdr>
        <w:top w:val="none" w:sz="0" w:space="0" w:color="auto"/>
        <w:left w:val="none" w:sz="0" w:space="0" w:color="auto"/>
        <w:bottom w:val="none" w:sz="0" w:space="0" w:color="auto"/>
        <w:right w:val="none" w:sz="0" w:space="0" w:color="auto"/>
      </w:divBdr>
    </w:div>
    <w:div w:id="903032820">
      <w:marLeft w:val="0"/>
      <w:marRight w:val="0"/>
      <w:marTop w:val="0"/>
      <w:marBottom w:val="0"/>
      <w:divBdr>
        <w:top w:val="none" w:sz="0" w:space="0" w:color="auto"/>
        <w:left w:val="none" w:sz="0" w:space="0" w:color="auto"/>
        <w:bottom w:val="none" w:sz="0" w:space="0" w:color="auto"/>
        <w:right w:val="none" w:sz="0" w:space="0" w:color="auto"/>
      </w:divBdr>
    </w:div>
    <w:div w:id="903032821">
      <w:marLeft w:val="0"/>
      <w:marRight w:val="0"/>
      <w:marTop w:val="0"/>
      <w:marBottom w:val="0"/>
      <w:divBdr>
        <w:top w:val="none" w:sz="0" w:space="0" w:color="auto"/>
        <w:left w:val="none" w:sz="0" w:space="0" w:color="auto"/>
        <w:bottom w:val="none" w:sz="0" w:space="0" w:color="auto"/>
        <w:right w:val="none" w:sz="0" w:space="0" w:color="auto"/>
      </w:divBdr>
    </w:div>
    <w:div w:id="903032822">
      <w:marLeft w:val="0"/>
      <w:marRight w:val="0"/>
      <w:marTop w:val="0"/>
      <w:marBottom w:val="0"/>
      <w:divBdr>
        <w:top w:val="none" w:sz="0" w:space="0" w:color="auto"/>
        <w:left w:val="none" w:sz="0" w:space="0" w:color="auto"/>
        <w:bottom w:val="none" w:sz="0" w:space="0" w:color="auto"/>
        <w:right w:val="none" w:sz="0" w:space="0" w:color="auto"/>
      </w:divBdr>
    </w:div>
    <w:div w:id="903032823">
      <w:marLeft w:val="0"/>
      <w:marRight w:val="0"/>
      <w:marTop w:val="0"/>
      <w:marBottom w:val="0"/>
      <w:divBdr>
        <w:top w:val="none" w:sz="0" w:space="0" w:color="auto"/>
        <w:left w:val="none" w:sz="0" w:space="0" w:color="auto"/>
        <w:bottom w:val="none" w:sz="0" w:space="0" w:color="auto"/>
        <w:right w:val="none" w:sz="0" w:space="0" w:color="auto"/>
      </w:divBdr>
    </w:div>
    <w:div w:id="12611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ksovo-l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129D-E0B9-4F3C-90DE-4436C656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5027</Words>
  <Characters>28655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ГЕРБ</vt:lpstr>
    </vt:vector>
  </TitlesOfParts>
  <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ГЕРБ</dc:title>
  <dc:subject/>
  <dc:creator>Юзер</dc:creator>
  <cp:keywords/>
  <dc:description/>
  <cp:lastModifiedBy>user</cp:lastModifiedBy>
  <cp:revision>18</cp:revision>
  <cp:lastPrinted>2021-03-10T09:36:00Z</cp:lastPrinted>
  <dcterms:created xsi:type="dcterms:W3CDTF">2021-02-15T10:08:00Z</dcterms:created>
  <dcterms:modified xsi:type="dcterms:W3CDTF">2021-03-10T10:03:00Z</dcterms:modified>
</cp:coreProperties>
</file>