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67" w:rsidRPr="0045384D" w:rsidRDefault="00175967" w:rsidP="00175967">
      <w:pPr>
        <w:ind w:firstLine="0"/>
        <w:contextualSpacing w:val="0"/>
        <w:jc w:val="center"/>
        <w:rPr>
          <w:color w:val="auto"/>
          <w:sz w:val="36"/>
          <w:szCs w:val="36"/>
        </w:rPr>
      </w:pPr>
      <w:r w:rsidRPr="0045384D">
        <w:rPr>
          <w:color w:val="auto"/>
          <w:sz w:val="36"/>
          <w:szCs w:val="36"/>
        </w:rPr>
        <w:t>ГЕРБ</w:t>
      </w:r>
    </w:p>
    <w:p w:rsidR="00175967" w:rsidRPr="0045384D" w:rsidRDefault="00175967" w:rsidP="00175967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Муниципальное образование</w:t>
      </w:r>
    </w:p>
    <w:p w:rsidR="00175967" w:rsidRPr="0045384D" w:rsidRDefault="00175967" w:rsidP="00175967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«</w:t>
      </w:r>
      <w:proofErr w:type="spellStart"/>
      <w:r w:rsidRPr="0045384D">
        <w:rPr>
          <w:b/>
          <w:color w:val="auto"/>
          <w:sz w:val="36"/>
          <w:szCs w:val="36"/>
        </w:rPr>
        <w:t>Токсовское</w:t>
      </w:r>
      <w:proofErr w:type="spellEnd"/>
      <w:r w:rsidRPr="0045384D">
        <w:rPr>
          <w:b/>
          <w:color w:val="auto"/>
          <w:sz w:val="36"/>
          <w:szCs w:val="36"/>
        </w:rPr>
        <w:t xml:space="preserve"> городское поселение»</w:t>
      </w:r>
    </w:p>
    <w:p w:rsidR="00175967" w:rsidRPr="0045384D" w:rsidRDefault="00175967" w:rsidP="00175967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Всеволожского муниципального района</w:t>
      </w:r>
    </w:p>
    <w:p w:rsidR="00175967" w:rsidRPr="0045384D" w:rsidRDefault="00175967" w:rsidP="00175967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Ленинградской области</w:t>
      </w:r>
    </w:p>
    <w:p w:rsidR="00175967" w:rsidRPr="0045384D" w:rsidRDefault="00175967" w:rsidP="00175967">
      <w:pPr>
        <w:ind w:firstLine="0"/>
        <w:contextualSpacing w:val="0"/>
        <w:jc w:val="center"/>
        <w:rPr>
          <w:b/>
          <w:color w:val="auto"/>
          <w:sz w:val="20"/>
        </w:rPr>
      </w:pPr>
    </w:p>
    <w:p w:rsidR="00175967" w:rsidRPr="0045384D" w:rsidRDefault="00175967" w:rsidP="00175967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АДМИНИСТРАЦИЯ</w:t>
      </w:r>
    </w:p>
    <w:p w:rsidR="00175967" w:rsidRPr="0045384D" w:rsidRDefault="00175967" w:rsidP="00175967">
      <w:pPr>
        <w:ind w:firstLine="0"/>
        <w:contextualSpacing w:val="0"/>
        <w:jc w:val="center"/>
        <w:rPr>
          <w:b/>
          <w:color w:val="auto"/>
          <w:sz w:val="20"/>
        </w:rPr>
      </w:pPr>
    </w:p>
    <w:p w:rsidR="00175967" w:rsidRDefault="00175967" w:rsidP="00175967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  <w:r w:rsidRPr="0045384D">
        <w:rPr>
          <w:b/>
          <w:color w:val="auto"/>
          <w:sz w:val="48"/>
          <w:szCs w:val="48"/>
        </w:rPr>
        <w:t>Постановление</w:t>
      </w:r>
    </w:p>
    <w:p w:rsidR="00175967" w:rsidRPr="0045384D" w:rsidRDefault="00175967" w:rsidP="00175967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</w:p>
    <w:p w:rsidR="00175967" w:rsidRPr="0045384D" w:rsidRDefault="00175967" w:rsidP="00175967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 w:rsidRPr="00175967">
        <w:rPr>
          <w:color w:val="auto"/>
          <w:szCs w:val="28"/>
          <w:u w:val="single"/>
        </w:rPr>
        <w:t>05.07.2023</w:t>
      </w:r>
      <w:r>
        <w:rPr>
          <w:color w:val="auto"/>
          <w:szCs w:val="28"/>
        </w:rPr>
        <w:t xml:space="preserve">                                                                 </w:t>
      </w:r>
      <w:r>
        <w:rPr>
          <w:color w:val="auto"/>
          <w:szCs w:val="28"/>
        </w:rPr>
        <w:t xml:space="preserve">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№ </w:t>
      </w:r>
      <w:r w:rsidRPr="00175967">
        <w:rPr>
          <w:color w:val="auto"/>
          <w:szCs w:val="28"/>
          <w:u w:val="single"/>
        </w:rPr>
        <w:t>338</w:t>
      </w:r>
    </w:p>
    <w:p w:rsidR="00175967" w:rsidRPr="0045384D" w:rsidRDefault="00175967" w:rsidP="00175967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proofErr w:type="spellStart"/>
      <w:r w:rsidRPr="0045384D">
        <w:rPr>
          <w:color w:val="auto"/>
          <w:sz w:val="20"/>
        </w:rPr>
        <w:t>г.п</w:t>
      </w:r>
      <w:proofErr w:type="spellEnd"/>
      <w:r w:rsidRPr="0045384D">
        <w:rPr>
          <w:color w:val="auto"/>
          <w:sz w:val="20"/>
        </w:rPr>
        <w:t>. Токсово</w:t>
      </w:r>
      <w:r>
        <w:rPr>
          <w:color w:val="auto"/>
          <w:sz w:val="20"/>
        </w:rPr>
        <w:t xml:space="preserve"> </w:t>
      </w:r>
      <w:r w:rsidRPr="0045384D">
        <w:rPr>
          <w:color w:val="auto"/>
          <w:sz w:val="20"/>
        </w:rPr>
        <w:t xml:space="preserve"> </w:t>
      </w:r>
    </w:p>
    <w:tbl>
      <w:tblPr>
        <w:tblStyle w:val="a5"/>
        <w:tblW w:w="10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39"/>
      </w:tblGrid>
      <w:tr w:rsidR="00175967" w:rsidRPr="001D2D53" w:rsidTr="004F62D3">
        <w:tc>
          <w:tcPr>
            <w:tcW w:w="6629" w:type="dxa"/>
          </w:tcPr>
          <w:p w:rsidR="00175967" w:rsidRDefault="00175967" w:rsidP="004F62D3">
            <w:pPr>
              <w:shd w:val="clear" w:color="auto" w:fill="FFFFFF"/>
              <w:ind w:firstLine="0"/>
              <w:jc w:val="left"/>
              <w:rPr>
                <w:color w:val="000000"/>
                <w:spacing w:val="-3"/>
                <w:szCs w:val="28"/>
              </w:rPr>
            </w:pPr>
          </w:p>
          <w:p w:rsidR="00175967" w:rsidRDefault="00175967" w:rsidP="004F62D3">
            <w:pPr>
              <w:shd w:val="clear" w:color="auto" w:fill="FFFFFF"/>
              <w:ind w:firstLine="0"/>
              <w:jc w:val="left"/>
              <w:rPr>
                <w:color w:val="000000"/>
                <w:spacing w:val="-3"/>
                <w:szCs w:val="28"/>
              </w:rPr>
            </w:pPr>
            <w:r w:rsidRPr="008574A6">
              <w:rPr>
                <w:color w:val="000000"/>
                <w:spacing w:val="-3"/>
                <w:szCs w:val="28"/>
              </w:rPr>
              <w:t>Об утверждении Положения о системе управления охраной труда и признании утратившим силу постановление от 29.05.2019 № 141 «Об утверждении Положения о системе управления охраной труда (СОУТ) работников МО «</w:t>
            </w:r>
            <w:proofErr w:type="spellStart"/>
            <w:r w:rsidRPr="008574A6">
              <w:rPr>
                <w:color w:val="000000"/>
                <w:spacing w:val="-3"/>
                <w:szCs w:val="28"/>
              </w:rPr>
              <w:t>Токсовское</w:t>
            </w:r>
            <w:proofErr w:type="spellEnd"/>
            <w:r w:rsidRPr="008574A6">
              <w:rPr>
                <w:color w:val="000000"/>
                <w:spacing w:val="-3"/>
                <w:szCs w:val="28"/>
              </w:rPr>
              <w:t xml:space="preserve"> городское поселение»</w:t>
            </w:r>
          </w:p>
          <w:p w:rsidR="00175967" w:rsidRPr="004367D7" w:rsidRDefault="00175967" w:rsidP="004F62D3">
            <w:pPr>
              <w:shd w:val="clear" w:color="auto" w:fill="FFFFFF"/>
              <w:ind w:firstLine="0"/>
              <w:jc w:val="left"/>
              <w:rPr>
                <w:color w:val="000000"/>
                <w:spacing w:val="-3"/>
                <w:szCs w:val="28"/>
              </w:rPr>
            </w:pPr>
          </w:p>
        </w:tc>
        <w:tc>
          <w:tcPr>
            <w:tcW w:w="3539" w:type="dxa"/>
          </w:tcPr>
          <w:p w:rsidR="00175967" w:rsidRPr="001D2D53" w:rsidRDefault="00175967" w:rsidP="004F62D3">
            <w:pPr>
              <w:pStyle w:val="a3"/>
              <w:tabs>
                <w:tab w:val="clear" w:pos="4677"/>
                <w:tab w:val="clear" w:pos="9355"/>
              </w:tabs>
              <w:spacing w:before="240"/>
              <w:ind w:firstLine="0"/>
              <w:contextualSpacing w:val="0"/>
              <w:rPr>
                <w:szCs w:val="28"/>
              </w:rPr>
            </w:pPr>
          </w:p>
        </w:tc>
      </w:tr>
    </w:tbl>
    <w:p w:rsidR="00175967" w:rsidRPr="00EC5D99" w:rsidRDefault="00175967" w:rsidP="00175967">
      <w:pPr>
        <w:adjustRightInd/>
        <w:contextualSpacing w:val="0"/>
        <w:rPr>
          <w:color w:val="auto"/>
          <w:szCs w:val="22"/>
          <w:lang w:eastAsia="en-US"/>
        </w:rPr>
      </w:pPr>
      <w:r w:rsidRPr="00EC5D99">
        <w:rPr>
          <w:color w:val="auto"/>
          <w:szCs w:val="22"/>
          <w:lang w:eastAsia="en-US"/>
        </w:rPr>
        <w:t xml:space="preserve">Руководствуясь разделом Х "Охрана труда" Трудового кодекса Российской Федерации, ГОСТ 12.0.230.6-2018 "Межгосударственный стандарт. Система стандартов безопасности труда. Системы управления охраной труда. Обеспечение совместимости системы управления охраной труда с другими системами управления", </w:t>
      </w:r>
      <w:proofErr w:type="spellStart"/>
      <w:r w:rsidRPr="00EC5D99">
        <w:rPr>
          <w:color w:val="auto"/>
          <w:szCs w:val="22"/>
          <w:lang w:eastAsia="en-US"/>
        </w:rPr>
        <w:t>введеным</w:t>
      </w:r>
      <w:proofErr w:type="spellEnd"/>
      <w:r w:rsidRPr="00EC5D99">
        <w:rPr>
          <w:color w:val="auto"/>
          <w:szCs w:val="22"/>
          <w:lang w:eastAsia="en-US"/>
        </w:rPr>
        <w:t xml:space="preserve"> в действие приказом </w:t>
      </w:r>
      <w:proofErr w:type="spellStart"/>
      <w:r w:rsidRPr="00EC5D99">
        <w:rPr>
          <w:color w:val="auto"/>
          <w:szCs w:val="22"/>
          <w:lang w:eastAsia="en-US"/>
        </w:rPr>
        <w:t>Росстандарта</w:t>
      </w:r>
      <w:proofErr w:type="spellEnd"/>
      <w:r w:rsidRPr="00EC5D99">
        <w:rPr>
          <w:color w:val="auto"/>
          <w:szCs w:val="22"/>
          <w:lang w:eastAsia="en-US"/>
        </w:rPr>
        <w:t xml:space="preserve"> от 07.09.2018 № 579-ст, ГОСТ 12.0.230.1-2015 «Межгосударственный стандарт. Система стандартов безопасности труда. Системы управления охраной труда. Руководство по применению ГОСТ 12.0.230-2007», </w:t>
      </w:r>
      <w:proofErr w:type="spellStart"/>
      <w:r w:rsidRPr="00EC5D99">
        <w:rPr>
          <w:color w:val="auto"/>
          <w:szCs w:val="22"/>
          <w:lang w:eastAsia="en-US"/>
        </w:rPr>
        <w:t>введеным</w:t>
      </w:r>
      <w:proofErr w:type="spellEnd"/>
      <w:r w:rsidRPr="00EC5D99">
        <w:rPr>
          <w:color w:val="auto"/>
          <w:szCs w:val="22"/>
          <w:lang w:eastAsia="en-US"/>
        </w:rPr>
        <w:t xml:space="preserve"> в действие приказом </w:t>
      </w:r>
      <w:proofErr w:type="spellStart"/>
      <w:r w:rsidRPr="00EC5D99">
        <w:rPr>
          <w:color w:val="auto"/>
          <w:szCs w:val="22"/>
          <w:lang w:eastAsia="en-US"/>
        </w:rPr>
        <w:t>Росстандарта</w:t>
      </w:r>
      <w:proofErr w:type="spellEnd"/>
      <w:r w:rsidRPr="00EC5D99">
        <w:rPr>
          <w:color w:val="auto"/>
          <w:szCs w:val="22"/>
          <w:lang w:eastAsia="en-US"/>
        </w:rPr>
        <w:t xml:space="preserve"> от 09.06.2016 </w:t>
      </w:r>
    </w:p>
    <w:p w:rsidR="00175967" w:rsidRDefault="00175967" w:rsidP="00175967">
      <w:pPr>
        <w:adjustRightInd/>
        <w:ind w:firstLine="0"/>
        <w:contextualSpacing w:val="0"/>
        <w:rPr>
          <w:color w:val="auto"/>
          <w:szCs w:val="22"/>
          <w:lang w:eastAsia="en-US"/>
        </w:rPr>
      </w:pPr>
      <w:r w:rsidRPr="00EC5D99">
        <w:rPr>
          <w:color w:val="auto"/>
          <w:szCs w:val="22"/>
          <w:lang w:eastAsia="en-US"/>
        </w:rPr>
        <w:t xml:space="preserve">№ 601-ст, ГОСТ 12.0.230-2007 «Межгосударственный стандарт. Система стандартов безопасности труда. Системы управления охраной труда. Общие требования», введенным в действие приказом </w:t>
      </w:r>
      <w:proofErr w:type="spellStart"/>
      <w:r w:rsidRPr="00EC5D99">
        <w:rPr>
          <w:color w:val="auto"/>
          <w:szCs w:val="22"/>
          <w:lang w:eastAsia="en-US"/>
        </w:rPr>
        <w:t>Ростехрегулирования</w:t>
      </w:r>
      <w:proofErr w:type="spellEnd"/>
      <w:r w:rsidRPr="00EC5D99">
        <w:rPr>
          <w:color w:val="auto"/>
          <w:szCs w:val="22"/>
          <w:lang w:eastAsia="en-US"/>
        </w:rPr>
        <w:t xml:space="preserve"> от 10.07.2007 № 169-ст, Примерным положением о системе управления охраной труда, утвержденным приказом Минтруда России от 29.10.2021 № 776н, администрация муниципального образования «</w:t>
      </w:r>
      <w:proofErr w:type="spellStart"/>
      <w:r w:rsidRPr="00EC5D99">
        <w:rPr>
          <w:color w:val="auto"/>
          <w:szCs w:val="22"/>
          <w:lang w:eastAsia="en-US"/>
        </w:rPr>
        <w:t>Токсовское</w:t>
      </w:r>
      <w:proofErr w:type="spellEnd"/>
      <w:r w:rsidRPr="00EC5D99">
        <w:rPr>
          <w:color w:val="auto"/>
          <w:szCs w:val="22"/>
          <w:lang w:eastAsia="en-US"/>
        </w:rPr>
        <w:t xml:space="preserve"> городское поселение» Всеволожского муниципального района Ленинградской области,</w:t>
      </w:r>
    </w:p>
    <w:p w:rsidR="00175967" w:rsidRDefault="00175967" w:rsidP="00175967">
      <w:pPr>
        <w:adjustRightInd/>
        <w:ind w:firstLine="0"/>
        <w:contextualSpacing w:val="0"/>
        <w:rPr>
          <w:color w:val="auto"/>
          <w:szCs w:val="22"/>
          <w:lang w:eastAsia="en-US"/>
        </w:rPr>
      </w:pPr>
    </w:p>
    <w:p w:rsidR="00175967" w:rsidRPr="00842709" w:rsidRDefault="00175967" w:rsidP="00175967">
      <w:pPr>
        <w:adjustRightInd/>
        <w:ind w:firstLine="0"/>
        <w:contextualSpacing w:val="0"/>
        <w:rPr>
          <w:color w:val="auto"/>
          <w:szCs w:val="22"/>
          <w:lang w:eastAsia="en-US"/>
        </w:rPr>
      </w:pPr>
      <w:r w:rsidRPr="00842709">
        <w:rPr>
          <w:color w:val="auto"/>
          <w:szCs w:val="22"/>
          <w:lang w:eastAsia="en-US"/>
        </w:rPr>
        <w:t>ПОСТАНОВЛЯЕТ:</w:t>
      </w:r>
    </w:p>
    <w:p w:rsidR="00175967" w:rsidRPr="00842709" w:rsidRDefault="00175967" w:rsidP="00175967">
      <w:pPr>
        <w:adjustRightInd/>
        <w:ind w:firstLine="0"/>
        <w:contextualSpacing w:val="0"/>
        <w:rPr>
          <w:color w:val="auto"/>
          <w:szCs w:val="22"/>
          <w:lang w:eastAsia="en-US"/>
        </w:rPr>
      </w:pPr>
    </w:p>
    <w:p w:rsidR="00175967" w:rsidRPr="00EC5D99" w:rsidRDefault="00175967" w:rsidP="00175967">
      <w:pPr>
        <w:shd w:val="clear" w:color="auto" w:fill="FFFFFF"/>
        <w:tabs>
          <w:tab w:val="left" w:pos="0"/>
        </w:tabs>
        <w:rPr>
          <w:color w:val="auto"/>
          <w:szCs w:val="22"/>
          <w:lang w:eastAsia="en-US"/>
        </w:rPr>
      </w:pPr>
      <w:r w:rsidRPr="00EC5D99">
        <w:rPr>
          <w:color w:val="auto"/>
          <w:szCs w:val="22"/>
          <w:lang w:eastAsia="en-US"/>
        </w:rPr>
        <w:t xml:space="preserve">1. Утвердить Положение о системе управления охраной труда </w:t>
      </w:r>
      <w:r>
        <w:rPr>
          <w:color w:val="auto"/>
          <w:szCs w:val="22"/>
          <w:lang w:eastAsia="en-US"/>
        </w:rPr>
        <w:br/>
      </w:r>
      <w:r w:rsidRPr="00EC5D99">
        <w:rPr>
          <w:color w:val="auto"/>
          <w:szCs w:val="22"/>
          <w:lang w:eastAsia="en-US"/>
        </w:rPr>
        <w:t>в администрации МО «</w:t>
      </w:r>
      <w:proofErr w:type="spellStart"/>
      <w:r w:rsidRPr="00EC5D99">
        <w:rPr>
          <w:color w:val="auto"/>
          <w:szCs w:val="22"/>
          <w:lang w:eastAsia="en-US"/>
        </w:rPr>
        <w:t>Токсовское</w:t>
      </w:r>
      <w:proofErr w:type="spellEnd"/>
      <w:r w:rsidRPr="00EC5D99">
        <w:rPr>
          <w:color w:val="auto"/>
          <w:szCs w:val="22"/>
          <w:lang w:eastAsia="en-US"/>
        </w:rPr>
        <w:t xml:space="preserve"> городское поселение» (далее - Положение), согласно Приложению к настоящему постановлению.</w:t>
      </w:r>
    </w:p>
    <w:p w:rsidR="00175967" w:rsidRDefault="00175967" w:rsidP="00175967">
      <w:pPr>
        <w:shd w:val="clear" w:color="auto" w:fill="FFFFFF"/>
        <w:tabs>
          <w:tab w:val="left" w:pos="0"/>
        </w:tabs>
        <w:rPr>
          <w:color w:val="auto"/>
          <w:szCs w:val="22"/>
          <w:lang w:eastAsia="en-US"/>
        </w:rPr>
      </w:pPr>
    </w:p>
    <w:p w:rsidR="00175967" w:rsidRDefault="00175967" w:rsidP="00175967">
      <w:pPr>
        <w:shd w:val="clear" w:color="auto" w:fill="FFFFFF"/>
        <w:tabs>
          <w:tab w:val="left" w:pos="0"/>
        </w:tabs>
        <w:rPr>
          <w:color w:val="auto"/>
          <w:szCs w:val="22"/>
          <w:lang w:eastAsia="en-US"/>
        </w:rPr>
      </w:pPr>
    </w:p>
    <w:p w:rsidR="00175967" w:rsidRPr="00EC5D99" w:rsidRDefault="00175967" w:rsidP="00175967">
      <w:pPr>
        <w:shd w:val="clear" w:color="auto" w:fill="FFFFFF"/>
        <w:tabs>
          <w:tab w:val="left" w:pos="0"/>
        </w:tabs>
        <w:rPr>
          <w:color w:val="auto"/>
          <w:szCs w:val="22"/>
          <w:lang w:eastAsia="en-US"/>
        </w:rPr>
      </w:pPr>
      <w:r w:rsidRPr="00EC5D99">
        <w:rPr>
          <w:color w:val="auto"/>
          <w:szCs w:val="22"/>
          <w:lang w:eastAsia="en-US"/>
        </w:rPr>
        <w:t xml:space="preserve">2. Ведущему специалисту отдела по связям с общественностью </w:t>
      </w:r>
      <w:r>
        <w:rPr>
          <w:color w:val="auto"/>
          <w:szCs w:val="22"/>
          <w:lang w:eastAsia="en-US"/>
        </w:rPr>
        <w:br/>
      </w:r>
      <w:r w:rsidRPr="00EC5D99">
        <w:rPr>
          <w:color w:val="auto"/>
          <w:szCs w:val="22"/>
          <w:lang w:eastAsia="en-US"/>
        </w:rPr>
        <w:t>и социальной работе администрации МО «</w:t>
      </w:r>
      <w:proofErr w:type="spellStart"/>
      <w:r w:rsidRPr="00EC5D99">
        <w:rPr>
          <w:color w:val="auto"/>
          <w:szCs w:val="22"/>
          <w:lang w:eastAsia="en-US"/>
        </w:rPr>
        <w:t>Токсовское</w:t>
      </w:r>
      <w:proofErr w:type="spellEnd"/>
      <w:r w:rsidRPr="00EC5D99">
        <w:rPr>
          <w:color w:val="auto"/>
          <w:szCs w:val="22"/>
          <w:lang w:eastAsia="en-US"/>
        </w:rPr>
        <w:t xml:space="preserve"> городское поселение» Турецкой М.А. обеспечить ознакомление всех работников администрации МО «</w:t>
      </w:r>
      <w:proofErr w:type="spellStart"/>
      <w:r w:rsidRPr="00EC5D99">
        <w:rPr>
          <w:color w:val="auto"/>
          <w:szCs w:val="22"/>
          <w:lang w:eastAsia="en-US"/>
        </w:rPr>
        <w:t>Токсовское</w:t>
      </w:r>
      <w:proofErr w:type="spellEnd"/>
      <w:r w:rsidRPr="00EC5D99">
        <w:rPr>
          <w:color w:val="auto"/>
          <w:szCs w:val="22"/>
          <w:lang w:eastAsia="en-US"/>
        </w:rPr>
        <w:t xml:space="preserve"> городское поселение» с Положением под подпись, а вновь принимаемых</w:t>
      </w:r>
      <w:r>
        <w:rPr>
          <w:color w:val="auto"/>
          <w:szCs w:val="22"/>
          <w:lang w:eastAsia="en-US"/>
        </w:rPr>
        <w:t xml:space="preserve"> работников</w:t>
      </w:r>
      <w:r w:rsidRPr="00EC5D99">
        <w:rPr>
          <w:color w:val="auto"/>
          <w:szCs w:val="22"/>
          <w:lang w:eastAsia="en-US"/>
        </w:rPr>
        <w:t xml:space="preserve"> </w:t>
      </w:r>
      <w:r>
        <w:rPr>
          <w:color w:val="auto"/>
          <w:szCs w:val="22"/>
          <w:lang w:eastAsia="en-US"/>
        </w:rPr>
        <w:t>–</w:t>
      </w:r>
      <w:r w:rsidRPr="00EC5D99">
        <w:rPr>
          <w:color w:val="auto"/>
          <w:szCs w:val="22"/>
          <w:lang w:eastAsia="en-US"/>
        </w:rPr>
        <w:t xml:space="preserve"> </w:t>
      </w:r>
      <w:r>
        <w:rPr>
          <w:color w:val="auto"/>
          <w:szCs w:val="22"/>
          <w:lang w:eastAsia="en-US"/>
        </w:rPr>
        <w:t>до подписания трудового договора (контракта)</w:t>
      </w:r>
      <w:r w:rsidRPr="00EC5D99">
        <w:rPr>
          <w:color w:val="auto"/>
          <w:szCs w:val="22"/>
          <w:lang w:eastAsia="en-US"/>
        </w:rPr>
        <w:t>.</w:t>
      </w:r>
    </w:p>
    <w:p w:rsidR="00175967" w:rsidRDefault="00175967" w:rsidP="00175967">
      <w:pPr>
        <w:widowControl/>
        <w:autoSpaceDE/>
        <w:autoSpaceDN/>
        <w:adjustRightInd/>
        <w:contextualSpacing w:val="0"/>
        <w:rPr>
          <w:color w:val="000000"/>
          <w:szCs w:val="28"/>
        </w:rPr>
      </w:pPr>
      <w:r w:rsidRPr="00EC5D99">
        <w:rPr>
          <w:color w:val="000000"/>
          <w:szCs w:val="28"/>
        </w:rPr>
        <w:t xml:space="preserve">3. Ведущему специалисту отдела по связям с общественностью </w:t>
      </w:r>
      <w:r>
        <w:rPr>
          <w:color w:val="000000"/>
          <w:szCs w:val="28"/>
        </w:rPr>
        <w:br/>
      </w:r>
      <w:r w:rsidRPr="00EC5D99">
        <w:rPr>
          <w:color w:val="000000"/>
          <w:szCs w:val="28"/>
        </w:rPr>
        <w:t>и социальной работе администрации МО «</w:t>
      </w:r>
      <w:proofErr w:type="spellStart"/>
      <w:r w:rsidRPr="00EC5D99">
        <w:rPr>
          <w:color w:val="000000"/>
          <w:szCs w:val="28"/>
        </w:rPr>
        <w:t>Токсовское</w:t>
      </w:r>
      <w:proofErr w:type="spellEnd"/>
      <w:r w:rsidRPr="00EC5D99">
        <w:rPr>
          <w:color w:val="000000"/>
          <w:szCs w:val="28"/>
        </w:rPr>
        <w:t xml:space="preserve"> городское поселение» Турецкой М.А. обеспечить хранение и доступность Положения.</w:t>
      </w:r>
    </w:p>
    <w:p w:rsidR="00175967" w:rsidRPr="00EC5D99" w:rsidRDefault="00175967" w:rsidP="00175967">
      <w:pPr>
        <w:widowControl/>
        <w:autoSpaceDE/>
        <w:autoSpaceDN/>
        <w:adjustRightInd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4. Признать постановление администрации МО «</w:t>
      </w:r>
      <w:proofErr w:type="spellStart"/>
      <w:r>
        <w:rPr>
          <w:color w:val="000000"/>
          <w:szCs w:val="28"/>
        </w:rPr>
        <w:t>Токсовское</w:t>
      </w:r>
      <w:proofErr w:type="spellEnd"/>
      <w:r>
        <w:rPr>
          <w:color w:val="000000"/>
          <w:szCs w:val="28"/>
        </w:rPr>
        <w:t xml:space="preserve"> городское поселение» от 29.05.2019 № 141 «Об утверждении Положения о системе управления охраной труда (СОУТ) работников МО «</w:t>
      </w:r>
      <w:proofErr w:type="spellStart"/>
      <w:r>
        <w:rPr>
          <w:color w:val="000000"/>
          <w:szCs w:val="28"/>
        </w:rPr>
        <w:t>Токсовское</w:t>
      </w:r>
      <w:proofErr w:type="spellEnd"/>
      <w:r>
        <w:rPr>
          <w:color w:val="000000"/>
          <w:szCs w:val="28"/>
        </w:rPr>
        <w:t xml:space="preserve"> городское поселение» утратившим силу.</w:t>
      </w:r>
    </w:p>
    <w:p w:rsidR="00175967" w:rsidRPr="00EC5D99" w:rsidRDefault="00175967" w:rsidP="00175967">
      <w:pPr>
        <w:widowControl/>
        <w:autoSpaceDE/>
        <w:autoSpaceDN/>
        <w:adjustRightInd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EC5D99">
        <w:rPr>
          <w:color w:val="000000"/>
          <w:szCs w:val="28"/>
        </w:rPr>
        <w:t xml:space="preserve">. Опубликовать настоящее постановление в газете «Вести Токсово» </w:t>
      </w:r>
      <w:r>
        <w:rPr>
          <w:color w:val="000000"/>
          <w:szCs w:val="28"/>
        </w:rPr>
        <w:br/>
      </w:r>
      <w:r w:rsidRPr="00EC5D99">
        <w:rPr>
          <w:color w:val="000000"/>
          <w:szCs w:val="28"/>
        </w:rPr>
        <w:t>и на официальном сайте МО «</w:t>
      </w:r>
      <w:proofErr w:type="spellStart"/>
      <w:r w:rsidRPr="00EC5D99">
        <w:rPr>
          <w:color w:val="000000"/>
          <w:szCs w:val="28"/>
        </w:rPr>
        <w:t>Токсовское</w:t>
      </w:r>
      <w:proofErr w:type="spellEnd"/>
      <w:r w:rsidRPr="00EC5D99">
        <w:rPr>
          <w:color w:val="000000"/>
          <w:szCs w:val="28"/>
        </w:rPr>
        <w:t xml:space="preserve"> городское поселение» http://www.toksovo-lo.ru в сети Интернет.</w:t>
      </w:r>
    </w:p>
    <w:p w:rsidR="00175967" w:rsidRPr="00EC5D99" w:rsidRDefault="00175967" w:rsidP="00175967">
      <w:pPr>
        <w:widowControl/>
        <w:autoSpaceDE/>
        <w:autoSpaceDN/>
        <w:adjustRightInd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EC5D99">
        <w:rPr>
          <w:color w:val="000000"/>
          <w:szCs w:val="28"/>
        </w:rPr>
        <w:t>. Контроль за исполнением настоящего постановления оставляю за собой.</w:t>
      </w:r>
    </w:p>
    <w:p w:rsidR="00175967" w:rsidRPr="00EC5D99" w:rsidRDefault="00175967" w:rsidP="00175967">
      <w:pPr>
        <w:widowControl/>
        <w:autoSpaceDE/>
        <w:autoSpaceDN/>
        <w:adjustRightInd/>
        <w:spacing w:after="160"/>
        <w:ind w:firstLine="0"/>
        <w:contextualSpacing w:val="0"/>
        <w:jc w:val="left"/>
        <w:rPr>
          <w:color w:val="000000"/>
          <w:szCs w:val="28"/>
        </w:rPr>
      </w:pPr>
    </w:p>
    <w:p w:rsidR="00175967" w:rsidRPr="00EC5D99" w:rsidRDefault="00175967" w:rsidP="00175967">
      <w:pPr>
        <w:widowControl/>
        <w:autoSpaceDE/>
        <w:autoSpaceDN/>
        <w:adjustRightInd/>
        <w:spacing w:after="160"/>
        <w:ind w:firstLine="0"/>
        <w:contextualSpacing w:val="0"/>
        <w:jc w:val="left"/>
        <w:rPr>
          <w:color w:val="000000"/>
          <w:szCs w:val="28"/>
        </w:rPr>
      </w:pPr>
    </w:p>
    <w:p w:rsidR="00175967" w:rsidRPr="00EC5D99" w:rsidRDefault="00175967" w:rsidP="00175967">
      <w:pPr>
        <w:widowControl/>
        <w:autoSpaceDE/>
        <w:autoSpaceDN/>
        <w:adjustRightInd/>
        <w:spacing w:after="160"/>
        <w:ind w:firstLine="0"/>
        <w:contextualSpacing w:val="0"/>
        <w:jc w:val="left"/>
        <w:rPr>
          <w:color w:val="000000"/>
          <w:szCs w:val="28"/>
        </w:rPr>
      </w:pPr>
    </w:p>
    <w:p w:rsidR="00175967" w:rsidRPr="00EC5D99" w:rsidRDefault="00175967" w:rsidP="00175967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color w:val="000000"/>
          <w:szCs w:val="28"/>
        </w:rPr>
      </w:pPr>
      <w:r w:rsidRPr="00EC5D99">
        <w:rPr>
          <w:color w:val="000000"/>
          <w:szCs w:val="28"/>
        </w:rPr>
        <w:t>Глава администрации                                                                   О.А. Иванов</w:t>
      </w:r>
    </w:p>
    <w:p w:rsidR="00175967" w:rsidRDefault="00175967" w:rsidP="00175967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175967" w:rsidRDefault="00175967" w:rsidP="00175967">
      <w:pPr>
        <w:ind w:firstLine="4962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УТВЕРЖДЕНО</w:t>
      </w:r>
    </w:p>
    <w:p w:rsidR="00175967" w:rsidRDefault="00175967" w:rsidP="00175967">
      <w:pPr>
        <w:ind w:firstLine="4962"/>
        <w:jc w:val="left"/>
        <w:rPr>
          <w:color w:val="000000"/>
          <w:szCs w:val="28"/>
        </w:rPr>
      </w:pPr>
      <w:r w:rsidRPr="004B10F6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ем</w:t>
      </w:r>
      <w:r w:rsidRPr="004B10F6">
        <w:rPr>
          <w:color w:val="000000"/>
          <w:szCs w:val="28"/>
        </w:rPr>
        <w:t xml:space="preserve"> администрации </w:t>
      </w:r>
      <w:r w:rsidRPr="004B10F6">
        <w:rPr>
          <w:color w:val="000000"/>
          <w:szCs w:val="28"/>
        </w:rPr>
        <w:br/>
        <w:t xml:space="preserve">                                                                       </w:t>
      </w:r>
      <w:r>
        <w:rPr>
          <w:color w:val="000000"/>
          <w:szCs w:val="28"/>
        </w:rPr>
        <w:t xml:space="preserve">МО </w:t>
      </w:r>
      <w:r w:rsidRPr="004B10F6">
        <w:rPr>
          <w:color w:val="000000"/>
          <w:szCs w:val="28"/>
        </w:rPr>
        <w:t>«</w:t>
      </w:r>
      <w:proofErr w:type="spellStart"/>
      <w:r w:rsidRPr="004B10F6">
        <w:rPr>
          <w:color w:val="000000"/>
          <w:szCs w:val="28"/>
        </w:rPr>
        <w:t>Токсовское</w:t>
      </w:r>
      <w:proofErr w:type="spellEnd"/>
      <w:r w:rsidRPr="004B10F6">
        <w:rPr>
          <w:color w:val="000000"/>
          <w:szCs w:val="28"/>
        </w:rPr>
        <w:t xml:space="preserve"> городское </w:t>
      </w:r>
    </w:p>
    <w:p w:rsidR="00175967" w:rsidRPr="004B10F6" w:rsidRDefault="00175967" w:rsidP="00175967">
      <w:pPr>
        <w:ind w:firstLine="4962"/>
        <w:jc w:val="left"/>
        <w:rPr>
          <w:color w:val="000000"/>
          <w:szCs w:val="28"/>
        </w:rPr>
      </w:pPr>
      <w:r w:rsidRPr="004B10F6">
        <w:rPr>
          <w:color w:val="000000"/>
          <w:szCs w:val="28"/>
        </w:rPr>
        <w:t xml:space="preserve">поселение» </w:t>
      </w:r>
    </w:p>
    <w:p w:rsidR="00175967" w:rsidRPr="004B10F6" w:rsidRDefault="00175967" w:rsidP="00175967">
      <w:pPr>
        <w:ind w:firstLine="4962"/>
        <w:jc w:val="left"/>
        <w:rPr>
          <w:rFonts w:ascii="Verdana" w:hAnsi="Verdana"/>
          <w:color w:val="000000"/>
          <w:szCs w:val="28"/>
          <w:u w:val="single"/>
        </w:rPr>
      </w:pPr>
      <w:r w:rsidRPr="004B10F6">
        <w:rPr>
          <w:color w:val="000000"/>
          <w:szCs w:val="28"/>
        </w:rPr>
        <w:t xml:space="preserve">от </w:t>
      </w:r>
      <w:r w:rsidR="00023C45">
        <w:rPr>
          <w:color w:val="000000"/>
          <w:szCs w:val="28"/>
          <w:u w:val="single"/>
        </w:rPr>
        <w:t xml:space="preserve">05.07.2023 </w:t>
      </w:r>
      <w:bookmarkStart w:id="0" w:name="_GoBack"/>
      <w:bookmarkEnd w:id="0"/>
      <w:r w:rsidRPr="004B10F6">
        <w:rPr>
          <w:color w:val="000000"/>
          <w:szCs w:val="28"/>
        </w:rPr>
        <w:t xml:space="preserve">№ </w:t>
      </w:r>
      <w:r w:rsidR="00023C45">
        <w:rPr>
          <w:color w:val="000000"/>
          <w:szCs w:val="28"/>
          <w:u w:val="single"/>
        </w:rPr>
        <w:t xml:space="preserve"> 338</w:t>
      </w:r>
    </w:p>
    <w:p w:rsidR="00175967" w:rsidRDefault="00175967" w:rsidP="00175967">
      <w:pPr>
        <w:tabs>
          <w:tab w:val="left" w:pos="0"/>
          <w:tab w:val="left" w:pos="993"/>
        </w:tabs>
        <w:ind w:firstLine="0"/>
        <w:jc w:val="center"/>
        <w:rPr>
          <w:b/>
          <w:bCs/>
          <w:caps/>
          <w:color w:val="000000"/>
          <w:szCs w:val="28"/>
        </w:rPr>
      </w:pPr>
      <w:bookmarkStart w:id="1" w:name="p35"/>
      <w:bookmarkEnd w:id="1"/>
    </w:p>
    <w:p w:rsidR="00175967" w:rsidRPr="004B10F6" w:rsidRDefault="00175967" w:rsidP="00175967">
      <w:pPr>
        <w:tabs>
          <w:tab w:val="left" w:pos="0"/>
          <w:tab w:val="left" w:pos="993"/>
        </w:tabs>
        <w:ind w:firstLine="0"/>
        <w:jc w:val="center"/>
        <w:rPr>
          <w:b/>
          <w:bCs/>
          <w:caps/>
          <w:color w:val="000000"/>
          <w:szCs w:val="28"/>
        </w:rPr>
      </w:pPr>
    </w:p>
    <w:p w:rsidR="00175967" w:rsidRPr="00842709" w:rsidRDefault="00175967" w:rsidP="00175967">
      <w:pPr>
        <w:adjustRightInd/>
        <w:spacing w:before="89"/>
        <w:ind w:left="1639" w:right="1560" w:firstLine="0"/>
        <w:contextualSpacing w:val="0"/>
        <w:jc w:val="center"/>
        <w:rPr>
          <w:color w:val="18181C"/>
          <w:w w:val="105"/>
          <w:szCs w:val="28"/>
          <w:lang w:eastAsia="en-US"/>
        </w:rPr>
      </w:pPr>
    </w:p>
    <w:p w:rsidR="00175967" w:rsidRPr="00842709" w:rsidRDefault="00175967" w:rsidP="00175967">
      <w:pPr>
        <w:adjustRightInd/>
        <w:spacing w:before="89"/>
        <w:ind w:left="1639" w:right="1560" w:firstLine="0"/>
        <w:contextualSpacing w:val="0"/>
        <w:jc w:val="center"/>
        <w:rPr>
          <w:color w:val="auto"/>
          <w:szCs w:val="28"/>
          <w:lang w:eastAsia="en-US"/>
        </w:rPr>
      </w:pPr>
      <w:r w:rsidRPr="00842709">
        <w:rPr>
          <w:color w:val="18181C"/>
          <w:w w:val="105"/>
          <w:szCs w:val="28"/>
          <w:lang w:eastAsia="en-US"/>
        </w:rPr>
        <w:t>ПОЛОЖЕНИЕ</w:t>
      </w:r>
    </w:p>
    <w:p w:rsidR="00175967" w:rsidRDefault="00175967" w:rsidP="00175967">
      <w:pPr>
        <w:adjustRightInd/>
        <w:spacing w:before="7"/>
        <w:ind w:firstLine="0"/>
        <w:contextualSpacing w:val="0"/>
        <w:jc w:val="center"/>
        <w:rPr>
          <w:color w:val="18181C"/>
          <w:szCs w:val="28"/>
          <w:lang w:eastAsia="en-US"/>
        </w:rPr>
      </w:pPr>
      <w:r w:rsidRPr="000719FF">
        <w:rPr>
          <w:color w:val="18181C"/>
          <w:szCs w:val="28"/>
          <w:lang w:eastAsia="en-US"/>
        </w:rPr>
        <w:t xml:space="preserve">о системе управления охраной труда в администрации </w:t>
      </w:r>
      <w:r>
        <w:rPr>
          <w:color w:val="18181C"/>
          <w:szCs w:val="28"/>
          <w:lang w:eastAsia="en-US"/>
        </w:rPr>
        <w:br/>
      </w:r>
      <w:r w:rsidRPr="000719FF">
        <w:rPr>
          <w:color w:val="18181C"/>
          <w:szCs w:val="28"/>
          <w:lang w:eastAsia="en-US"/>
        </w:rPr>
        <w:t>МО «</w:t>
      </w:r>
      <w:proofErr w:type="spellStart"/>
      <w:r w:rsidRPr="000719FF">
        <w:rPr>
          <w:color w:val="18181C"/>
          <w:szCs w:val="28"/>
          <w:lang w:eastAsia="en-US"/>
        </w:rPr>
        <w:t>Токсовское</w:t>
      </w:r>
      <w:proofErr w:type="spellEnd"/>
      <w:r w:rsidRPr="000719FF">
        <w:rPr>
          <w:color w:val="18181C"/>
          <w:szCs w:val="28"/>
          <w:lang w:eastAsia="en-US"/>
        </w:rPr>
        <w:t xml:space="preserve"> городское поселение»</w:t>
      </w:r>
    </w:p>
    <w:p w:rsidR="00175967" w:rsidRPr="000719FF" w:rsidRDefault="00175967" w:rsidP="00175967">
      <w:pPr>
        <w:adjustRightInd/>
        <w:spacing w:before="7"/>
        <w:ind w:firstLine="0"/>
        <w:contextualSpacing w:val="0"/>
        <w:jc w:val="center"/>
        <w:rPr>
          <w:color w:val="auto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Положение о системе управления охраной труда (далее – Положение о СУОТ) разработано на основе Примерного положения Минтруда от 29.10.2021 № 776н «Об утверждении примерного положения о системе управления охраной труда».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1.</w:t>
      </w:r>
      <w:r w:rsidRPr="00667421">
        <w:rPr>
          <w:color w:val="18181C"/>
          <w:w w:val="105"/>
          <w:szCs w:val="28"/>
          <w:lang w:eastAsia="en-US"/>
        </w:rPr>
        <w:tab/>
      </w:r>
      <w:r>
        <w:rPr>
          <w:color w:val="18181C"/>
          <w:w w:val="105"/>
          <w:szCs w:val="28"/>
          <w:lang w:eastAsia="en-US"/>
        </w:rPr>
        <w:t>ОБЩИЕ ПОЛОЖЕНИЯ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1.1.</w:t>
      </w:r>
      <w:r w:rsidRPr="00667421">
        <w:rPr>
          <w:color w:val="18181C"/>
          <w:w w:val="105"/>
          <w:szCs w:val="28"/>
          <w:lang w:eastAsia="en-US"/>
        </w:rPr>
        <w:tab/>
        <w:t xml:space="preserve">Целью внедрения системы управления охраной труда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</w:t>
      </w:r>
      <w:r>
        <w:rPr>
          <w:color w:val="18181C"/>
          <w:w w:val="105"/>
          <w:szCs w:val="28"/>
          <w:lang w:eastAsia="en-US"/>
        </w:rPr>
        <w:t>а</w:t>
      </w:r>
      <w:r w:rsidRPr="00667421">
        <w:rPr>
          <w:color w:val="18181C"/>
          <w:w w:val="105"/>
          <w:szCs w:val="28"/>
          <w:lang w:eastAsia="en-US"/>
        </w:rPr>
        <w:t xml:space="preserve">дминистрации </w:t>
      </w:r>
      <w:r>
        <w:rPr>
          <w:color w:val="18181C"/>
          <w:w w:val="105"/>
          <w:szCs w:val="28"/>
          <w:lang w:eastAsia="en-US"/>
        </w:rPr>
        <w:t>муниципального образования</w:t>
      </w:r>
      <w:r w:rsidRPr="00667421">
        <w:rPr>
          <w:color w:val="18181C"/>
          <w:w w:val="105"/>
          <w:szCs w:val="28"/>
          <w:lang w:eastAsia="en-US"/>
        </w:rPr>
        <w:t xml:space="preserve"> «</w:t>
      </w:r>
      <w:proofErr w:type="spellStart"/>
      <w:r w:rsidRPr="00667421">
        <w:rPr>
          <w:color w:val="18181C"/>
          <w:w w:val="105"/>
          <w:szCs w:val="28"/>
          <w:lang w:eastAsia="en-US"/>
        </w:rPr>
        <w:t>Токсовское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городское поселение»</w:t>
      </w:r>
      <w:r>
        <w:rPr>
          <w:color w:val="18181C"/>
          <w:w w:val="105"/>
          <w:szCs w:val="28"/>
          <w:lang w:eastAsia="en-US"/>
        </w:rPr>
        <w:t xml:space="preserve"> Всеволожского муниципального района Ленинградской области (далее –Администрация</w:t>
      </w:r>
      <w:r w:rsidRPr="00667421">
        <w:rPr>
          <w:color w:val="18181C"/>
          <w:w w:val="105"/>
          <w:szCs w:val="28"/>
          <w:lang w:eastAsia="en-US"/>
        </w:rPr>
        <w:t>) является 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Администраци</w:t>
      </w:r>
      <w:r>
        <w:rPr>
          <w:color w:val="18181C"/>
          <w:w w:val="105"/>
          <w:szCs w:val="28"/>
          <w:lang w:eastAsia="en-US"/>
        </w:rPr>
        <w:t>и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1.2.</w:t>
      </w:r>
      <w:r w:rsidRPr="00667421">
        <w:rPr>
          <w:color w:val="18181C"/>
          <w:w w:val="105"/>
          <w:szCs w:val="28"/>
          <w:lang w:eastAsia="en-US"/>
        </w:rPr>
        <w:tab/>
        <w:t xml:space="preserve">Функционирование СУОТ осуществляется посредством соблюдения государственных нормативных требований охраны труда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с учетом специфики деятельности, достижений современной науки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lastRenderedPageBreak/>
        <w:t>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1.3.</w:t>
      </w:r>
      <w:r w:rsidRPr="00667421">
        <w:rPr>
          <w:color w:val="18181C"/>
          <w:w w:val="105"/>
          <w:szCs w:val="28"/>
          <w:lang w:eastAsia="en-US"/>
        </w:rPr>
        <w:tab/>
        <w:t>СУОТ представляет собой единство: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организационной структуры управления в Администраци</w:t>
      </w:r>
      <w:r>
        <w:rPr>
          <w:color w:val="18181C"/>
          <w:w w:val="105"/>
          <w:szCs w:val="28"/>
          <w:lang w:eastAsia="en-US"/>
        </w:rPr>
        <w:t>и</w:t>
      </w:r>
      <w:r w:rsidRPr="00667421">
        <w:rPr>
          <w:color w:val="18181C"/>
          <w:w w:val="105"/>
          <w:szCs w:val="28"/>
          <w:lang w:eastAsia="en-US"/>
        </w:rPr>
        <w:t xml:space="preserve">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мероприятий, обеспечивающих функционирование СУОТ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контроль за эффективностью работы в области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1.4.</w:t>
      </w:r>
      <w:r w:rsidRPr="00667421">
        <w:rPr>
          <w:color w:val="18181C"/>
          <w:w w:val="105"/>
          <w:szCs w:val="28"/>
          <w:lang w:eastAsia="en-US"/>
        </w:rPr>
        <w:tab/>
        <w:t xml:space="preserve">Действие СУОТ распространяется на всей территории, во всех зданиях и сооружениях </w:t>
      </w:r>
      <w:r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1.5.</w:t>
      </w:r>
      <w:r w:rsidRPr="00667421">
        <w:rPr>
          <w:color w:val="18181C"/>
          <w:w w:val="105"/>
          <w:szCs w:val="28"/>
          <w:lang w:eastAsia="en-US"/>
        </w:rPr>
        <w:tab/>
        <w:t xml:space="preserve">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1.6.</w:t>
      </w:r>
      <w:r w:rsidRPr="00667421">
        <w:rPr>
          <w:color w:val="18181C"/>
          <w:w w:val="105"/>
          <w:szCs w:val="28"/>
          <w:lang w:eastAsia="en-US"/>
        </w:rPr>
        <w:tab/>
        <w:t xml:space="preserve">Требования СУОТ обязательны для всех работников, работающих в Администрации, и являются обязательными для всех лиц, находящихся на территории, в зданиях и сооружениях Администрации. Положение о СУОТ утверждается </w:t>
      </w:r>
      <w:proofErr w:type="spellStart"/>
      <w:r>
        <w:rPr>
          <w:color w:val="18181C"/>
          <w:w w:val="105"/>
          <w:szCs w:val="28"/>
          <w:lang w:eastAsia="en-US"/>
        </w:rPr>
        <w:t>погтановлением</w:t>
      </w:r>
      <w:proofErr w:type="spellEnd"/>
      <w:r>
        <w:rPr>
          <w:color w:val="18181C"/>
          <w:w w:val="105"/>
          <w:szCs w:val="28"/>
          <w:lang w:eastAsia="en-US"/>
        </w:rPr>
        <w:t xml:space="preserve"> главы</w:t>
      </w:r>
      <w:r w:rsidRPr="00667421">
        <w:rPr>
          <w:color w:val="18181C"/>
          <w:w w:val="105"/>
          <w:szCs w:val="28"/>
          <w:lang w:eastAsia="en-US"/>
        </w:rPr>
        <w:t xml:space="preserve"> Администрации.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</w:t>
      </w:r>
      <w:r w:rsidRPr="00667421">
        <w:rPr>
          <w:color w:val="18181C"/>
          <w:w w:val="105"/>
          <w:szCs w:val="28"/>
          <w:lang w:eastAsia="en-US"/>
        </w:rPr>
        <w:tab/>
        <w:t>Р</w:t>
      </w:r>
      <w:r>
        <w:rPr>
          <w:color w:val="18181C"/>
          <w:w w:val="105"/>
          <w:szCs w:val="28"/>
          <w:lang w:eastAsia="en-US"/>
        </w:rPr>
        <w:t xml:space="preserve">АЗДЕЛЫ И ПОДРАЗДЕЛЫ </w:t>
      </w:r>
      <w:r w:rsidRPr="00667421">
        <w:rPr>
          <w:color w:val="18181C"/>
          <w:w w:val="105"/>
          <w:szCs w:val="28"/>
          <w:lang w:eastAsia="en-US"/>
        </w:rPr>
        <w:t>СУОТ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2.1.</w:t>
      </w:r>
      <w:r w:rsidRPr="00667421">
        <w:rPr>
          <w:color w:val="18181C"/>
          <w:w w:val="105"/>
          <w:szCs w:val="28"/>
          <w:lang w:eastAsia="en-US"/>
        </w:rPr>
        <w:tab/>
        <w:t>СУОТ состоит из разделов и подразделов: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2.1.1.</w:t>
      </w:r>
      <w:r w:rsidRPr="00667421">
        <w:rPr>
          <w:color w:val="18181C"/>
          <w:w w:val="105"/>
          <w:szCs w:val="28"/>
          <w:lang w:eastAsia="en-US"/>
        </w:rPr>
        <w:tab/>
      </w:r>
      <w:r>
        <w:rPr>
          <w:color w:val="18181C"/>
          <w:w w:val="105"/>
          <w:szCs w:val="28"/>
          <w:lang w:eastAsia="en-US"/>
        </w:rPr>
        <w:t xml:space="preserve"> </w:t>
      </w:r>
      <w:r w:rsidRPr="00667421">
        <w:rPr>
          <w:color w:val="18181C"/>
          <w:w w:val="105"/>
          <w:szCs w:val="28"/>
          <w:lang w:eastAsia="en-US"/>
        </w:rPr>
        <w:t>Политика в области охраны труда</w:t>
      </w:r>
      <w:r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2.1.2.</w:t>
      </w:r>
      <w:r w:rsidRPr="00667421">
        <w:rPr>
          <w:color w:val="18181C"/>
          <w:w w:val="105"/>
          <w:szCs w:val="28"/>
          <w:lang w:eastAsia="en-US"/>
        </w:rPr>
        <w:tab/>
      </w:r>
      <w:r>
        <w:rPr>
          <w:color w:val="18181C"/>
          <w:w w:val="105"/>
          <w:szCs w:val="28"/>
          <w:lang w:eastAsia="en-US"/>
        </w:rPr>
        <w:t xml:space="preserve"> </w:t>
      </w:r>
      <w:r w:rsidRPr="00667421">
        <w:rPr>
          <w:color w:val="18181C"/>
          <w:w w:val="105"/>
          <w:szCs w:val="28"/>
          <w:lang w:eastAsia="en-US"/>
        </w:rPr>
        <w:t>Цели в области охраны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2.1.3.</w:t>
      </w:r>
      <w:r w:rsidRPr="00667421">
        <w:rPr>
          <w:color w:val="18181C"/>
          <w:w w:val="105"/>
          <w:szCs w:val="28"/>
          <w:lang w:eastAsia="en-US"/>
        </w:rPr>
        <w:tab/>
        <w:t>Обеспечение функционирования СУОТ (распределение обязанностей в сфере охраны труда между должностными лицами).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2.1.4.</w:t>
      </w:r>
      <w:r w:rsidRPr="00667421">
        <w:rPr>
          <w:color w:val="18181C"/>
          <w:w w:val="105"/>
          <w:szCs w:val="28"/>
          <w:lang w:eastAsia="en-US"/>
        </w:rPr>
        <w:tab/>
      </w:r>
      <w:r>
        <w:rPr>
          <w:color w:val="18181C"/>
          <w:w w:val="105"/>
          <w:szCs w:val="28"/>
          <w:lang w:eastAsia="en-US"/>
        </w:rPr>
        <w:t xml:space="preserve"> </w:t>
      </w:r>
      <w:r w:rsidRPr="00667421">
        <w:rPr>
          <w:color w:val="18181C"/>
          <w:w w:val="105"/>
          <w:szCs w:val="28"/>
          <w:lang w:eastAsia="en-US"/>
        </w:rPr>
        <w:t>Процедуры, направленные на достижение целей в области охраны труда (далее – процедуры), включая: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планирование мероприятий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выполнение мероприятий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контроль планирования и выполнения мероприятий по охране труда, анализ по результатам контроля;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формирование корректирующих действий по совершенствованию функционирования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управление документами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информирование работников и взаимодействие с ними;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распределение обязанностей для обеспечения функционирования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2.1.5.</w:t>
      </w:r>
      <w:r w:rsidRPr="00667421">
        <w:rPr>
          <w:color w:val="18181C"/>
          <w:w w:val="105"/>
          <w:szCs w:val="28"/>
          <w:lang w:eastAsia="en-US"/>
        </w:rPr>
        <w:tab/>
        <w:t>Основные процессы по охране труда, включая: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специальную оценку условий труда (далее - СОУТ);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оценку профессиональных рисков (далее - ОПР);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проведение медицинских осмотров и освидетельствований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проведение обучения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обеспечение работников средствами индивидуальной защиты (далее - СИЗ);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обеспечение безопасности работников при эксплуатации зданий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сооружений;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обеспечение безопасности работников при эксплуатации оборудования;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обеспечение безопасности работников при осуществлении технологических процессов;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обеспечение безопасности работников подрядных организаций;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санитарно-бытовое обеспечение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обеспечение социального страхования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взаимодействие с государственными надзорными органами, органами исполнительной власти;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реагирование на аварийные ситуации;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реагирование на несчастные случаи;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реагирование на профессиональные заболевания.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2.2.</w:t>
      </w:r>
      <w:r w:rsidRPr="00667421">
        <w:rPr>
          <w:color w:val="18181C"/>
          <w:w w:val="105"/>
          <w:szCs w:val="28"/>
          <w:lang w:eastAsia="en-US"/>
        </w:rPr>
        <w:tab/>
        <w:t>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3.</w:t>
      </w:r>
      <w:r w:rsidRPr="00667421">
        <w:rPr>
          <w:color w:val="18181C"/>
          <w:w w:val="105"/>
          <w:szCs w:val="28"/>
          <w:lang w:eastAsia="en-US"/>
        </w:rPr>
        <w:tab/>
        <w:t>П</w:t>
      </w:r>
      <w:r>
        <w:rPr>
          <w:color w:val="18181C"/>
          <w:w w:val="105"/>
          <w:szCs w:val="28"/>
          <w:lang w:eastAsia="en-US"/>
        </w:rPr>
        <w:t>ОЛИТИКА В ОБЛАСТИ ОХРАНЫ ТРУДА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3.1.</w:t>
      </w:r>
      <w:r w:rsidRPr="00667421">
        <w:rPr>
          <w:color w:val="18181C"/>
          <w:w w:val="105"/>
          <w:szCs w:val="28"/>
          <w:lang w:eastAsia="en-US"/>
        </w:rPr>
        <w:tab/>
        <w:t xml:space="preserve">Политика в области охраны труда (далее – Политика по охране труда) является публичной документированной декларацией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о намерении и гарантированном выполнении обязанностей по соблюдению государственных нормативных требований охраны труда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добровольно принятых на себя обязательств.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3.2.</w:t>
      </w:r>
      <w:r w:rsidRPr="00667421">
        <w:rPr>
          <w:color w:val="18181C"/>
          <w:w w:val="105"/>
          <w:szCs w:val="28"/>
          <w:lang w:eastAsia="en-US"/>
        </w:rPr>
        <w:tab/>
        <w:t xml:space="preserve">В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производится предварительный анализ состояния охраны труда и обсуждение Политики по охране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3.3.</w:t>
      </w:r>
      <w:r w:rsidRPr="00667421">
        <w:rPr>
          <w:color w:val="18181C"/>
          <w:w w:val="105"/>
          <w:szCs w:val="28"/>
          <w:lang w:eastAsia="en-US"/>
        </w:rPr>
        <w:tab/>
        <w:t>Политика по охране труда: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направлена на сохранение жизни и здоровья работников в процессе их трудовой деятельности;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соответствует специфике экономической деятельности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организации работ у работодателя, особенностям профессиональных </w:t>
      </w:r>
      <w:r w:rsidRPr="00667421">
        <w:rPr>
          <w:color w:val="18181C"/>
          <w:w w:val="105"/>
          <w:szCs w:val="28"/>
          <w:lang w:eastAsia="en-US"/>
        </w:rPr>
        <w:lastRenderedPageBreak/>
        <w:t>рисков и возможностям управления охраной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отражает цели в области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включает обязательства работодателя по устранению опасностей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снижению уровней профессиональных рисков на рабочих местах;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включает обязательство работодателя совершенствовать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учитывает мнение работников или уполномоченного работниками органа (при наличии).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3.4.</w:t>
      </w:r>
      <w:r w:rsidRPr="00667421">
        <w:rPr>
          <w:color w:val="18181C"/>
          <w:w w:val="105"/>
          <w:szCs w:val="28"/>
          <w:lang w:eastAsia="en-US"/>
        </w:rPr>
        <w:tab/>
        <w:t xml:space="preserve">Политика по охране труда доступна всем работникам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, а также иным лицам, находящимся на территории,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зданиях и сооружениях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4.</w:t>
      </w:r>
      <w:r w:rsidRPr="00667421">
        <w:rPr>
          <w:color w:val="18181C"/>
          <w:w w:val="105"/>
          <w:szCs w:val="28"/>
          <w:lang w:eastAsia="en-US"/>
        </w:rPr>
        <w:tab/>
        <w:t>Ц</w:t>
      </w:r>
      <w:r>
        <w:rPr>
          <w:color w:val="18181C"/>
          <w:w w:val="105"/>
          <w:szCs w:val="28"/>
          <w:lang w:eastAsia="en-US"/>
        </w:rPr>
        <w:t>ЕЛИ В ОБЛАСТИ ОХРАНЫ ТРУДА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4.1.</w:t>
      </w:r>
      <w:r w:rsidRPr="00667421">
        <w:rPr>
          <w:color w:val="18181C"/>
          <w:w w:val="105"/>
          <w:szCs w:val="28"/>
          <w:lang w:eastAsia="en-US"/>
        </w:rPr>
        <w:tab/>
        <w:t>Цели формулируются с учетом необходимости оценки их достижения.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4.2.</w:t>
      </w:r>
      <w:r w:rsidRPr="00667421">
        <w:rPr>
          <w:color w:val="18181C"/>
          <w:w w:val="105"/>
          <w:szCs w:val="28"/>
          <w:lang w:eastAsia="en-US"/>
        </w:rPr>
        <w:tab/>
        <w:t xml:space="preserve">Основные цели в области охраны труда (далее – цели) содержатся в Политике по охране труда и достигаются путем реализации процедур, предусмотренных разделом 6 настоящего Положения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документами, формируемыми на этапе организации проведения процедур на достижение целей в области охраны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4.3.</w:t>
      </w:r>
      <w:r w:rsidRPr="00667421">
        <w:rPr>
          <w:color w:val="18181C"/>
          <w:w w:val="105"/>
          <w:szCs w:val="28"/>
          <w:lang w:eastAsia="en-US"/>
        </w:rPr>
        <w:tab/>
        <w:t>При выборе целей в области охраны труда рекомендуется учитывать их характеристики, в том числе: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возможность измерения (если практически осуществимо) или оценки их достижения;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возможность учета: применимых норм; результатов оценки рисков; результатов консультаций с работниками или представителями работников, при их наличии.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</w:t>
      </w:r>
      <w:r w:rsidRPr="00667421">
        <w:rPr>
          <w:color w:val="18181C"/>
          <w:w w:val="105"/>
          <w:szCs w:val="28"/>
          <w:lang w:eastAsia="en-US"/>
        </w:rPr>
        <w:tab/>
        <w:t>О</w:t>
      </w:r>
      <w:r>
        <w:rPr>
          <w:color w:val="18181C"/>
          <w:w w:val="105"/>
          <w:szCs w:val="28"/>
          <w:lang w:eastAsia="en-US"/>
        </w:rPr>
        <w:t xml:space="preserve">БЕСПЕЧЕНИЕ ФУНКЦИОНИРОВАНИЯ </w:t>
      </w:r>
      <w:r w:rsidRPr="00667421">
        <w:rPr>
          <w:color w:val="18181C"/>
          <w:w w:val="105"/>
          <w:szCs w:val="28"/>
          <w:lang w:eastAsia="en-US"/>
        </w:rPr>
        <w:t>СУОТ (</w:t>
      </w:r>
      <w:r>
        <w:rPr>
          <w:color w:val="18181C"/>
          <w:w w:val="105"/>
          <w:szCs w:val="28"/>
          <w:lang w:eastAsia="en-US"/>
        </w:rPr>
        <w:t>РАЗДЕЛЕНИЕ ОБЯЗЯННОСТЕЙ В СФЕРЕ ОХРАНЫ ТРУДА МЕЖДУ ДОЛЖНОСТЯМИ</w:t>
      </w:r>
      <w:r w:rsidRPr="00667421">
        <w:rPr>
          <w:color w:val="18181C"/>
          <w:w w:val="105"/>
          <w:szCs w:val="28"/>
          <w:lang w:eastAsia="en-US"/>
        </w:rPr>
        <w:t>)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5.1.</w:t>
      </w:r>
      <w:r w:rsidRPr="00667421">
        <w:rPr>
          <w:color w:val="18181C"/>
          <w:w w:val="105"/>
          <w:szCs w:val="28"/>
          <w:lang w:eastAsia="en-US"/>
        </w:rPr>
        <w:tab/>
        <w:t xml:space="preserve">Организация работ по охране труда, выполнение его обязанностей возлагается на </w:t>
      </w:r>
      <w:r>
        <w:rPr>
          <w:color w:val="18181C"/>
          <w:w w:val="105"/>
          <w:szCs w:val="28"/>
          <w:lang w:eastAsia="en-US"/>
        </w:rPr>
        <w:t>главу</w:t>
      </w:r>
      <w:r w:rsidRPr="00667421">
        <w:rPr>
          <w:color w:val="18181C"/>
          <w:w w:val="105"/>
          <w:szCs w:val="28"/>
          <w:lang w:eastAsia="en-US"/>
        </w:rPr>
        <w:t xml:space="preserve">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, руководителей структурных подразделений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.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5.2.</w:t>
      </w:r>
      <w:r w:rsidRPr="00667421">
        <w:rPr>
          <w:color w:val="18181C"/>
          <w:w w:val="105"/>
          <w:szCs w:val="28"/>
          <w:lang w:eastAsia="en-US"/>
        </w:rPr>
        <w:tab/>
        <w:t>Уровни управления по охране труда: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уровень структурного подразделения;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уровень филиала (обособленного структурного подразделения – при создании);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уровень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в целом.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5.3.</w:t>
      </w:r>
      <w:r w:rsidRPr="00667421">
        <w:rPr>
          <w:color w:val="18181C"/>
          <w:w w:val="105"/>
          <w:szCs w:val="28"/>
          <w:lang w:eastAsia="en-US"/>
        </w:rPr>
        <w:tab/>
        <w:t xml:space="preserve">С учетом специфики деятельности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, изменения структуры управления и численности работников для целей СУОТ могут устанавливаться и иные уровни управления.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5.4.</w:t>
      </w:r>
      <w:r w:rsidRPr="00667421">
        <w:rPr>
          <w:color w:val="18181C"/>
          <w:w w:val="105"/>
          <w:szCs w:val="28"/>
          <w:lang w:eastAsia="en-US"/>
        </w:rPr>
        <w:tab/>
        <w:t>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5.5.</w:t>
      </w:r>
      <w:r w:rsidRPr="00667421">
        <w:rPr>
          <w:color w:val="18181C"/>
          <w:w w:val="105"/>
          <w:szCs w:val="28"/>
          <w:lang w:eastAsia="en-US"/>
        </w:rPr>
        <w:tab/>
        <w:t xml:space="preserve">На каждом уровне управления устанавливаются обязанности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в сфере охраны труда штатных специалистов по охране труда</w:t>
      </w:r>
      <w:r>
        <w:rPr>
          <w:color w:val="18181C"/>
          <w:w w:val="105"/>
          <w:szCs w:val="28"/>
          <w:lang w:eastAsia="en-US"/>
        </w:rPr>
        <w:t xml:space="preserve"> (лиц, выполняющих данные функции)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5.6.</w:t>
      </w:r>
      <w:r w:rsidRPr="00667421">
        <w:rPr>
          <w:color w:val="18181C"/>
          <w:w w:val="105"/>
          <w:szCs w:val="28"/>
          <w:lang w:eastAsia="en-US"/>
        </w:rPr>
        <w:tab/>
        <w:t>Управление охраной труда осуществляется при непосредственном участии работников и (или) уполномоченных ими представителей (при наличии), в том числе в рамках деятельности комитета (комиссии) по охране труда работодателя (при наличии) или уполномоченных (доверенных) лиц по охране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5.7.</w:t>
      </w:r>
      <w:r w:rsidRPr="00667421">
        <w:rPr>
          <w:color w:val="18181C"/>
          <w:w w:val="105"/>
          <w:szCs w:val="28"/>
          <w:lang w:eastAsia="en-US"/>
        </w:rPr>
        <w:tab/>
        <w:t>Распределение обязанностей в сфере охраны труда закрепляется в отдельных локальных нормативных актах (</w:t>
      </w:r>
      <w:r>
        <w:rPr>
          <w:color w:val="18181C"/>
          <w:w w:val="105"/>
          <w:szCs w:val="28"/>
          <w:lang w:eastAsia="en-US"/>
        </w:rPr>
        <w:t xml:space="preserve">распоряжениях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), планах мероприятий, а также в трудовых договорах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(или) должностных инструкциях лиц, участвующих в управлении охраной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5.8.</w:t>
      </w:r>
      <w:r w:rsidRPr="00667421">
        <w:rPr>
          <w:color w:val="18181C"/>
          <w:w w:val="105"/>
          <w:szCs w:val="28"/>
          <w:lang w:eastAsia="en-US"/>
        </w:rPr>
        <w:tab/>
        <w:t>Обязанности в сфере охраны труда: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5.8.1.</w:t>
      </w:r>
      <w:r w:rsidRPr="00667421">
        <w:rPr>
          <w:color w:val="18181C"/>
          <w:w w:val="105"/>
          <w:szCs w:val="28"/>
          <w:lang w:eastAsia="en-US"/>
        </w:rPr>
        <w:tab/>
      </w:r>
      <w:r>
        <w:rPr>
          <w:color w:val="18181C"/>
          <w:w w:val="105"/>
          <w:szCs w:val="28"/>
          <w:lang w:eastAsia="en-US"/>
        </w:rPr>
        <w:t>Администрация</w:t>
      </w:r>
      <w:r w:rsidRPr="00667421">
        <w:rPr>
          <w:color w:val="18181C"/>
          <w:w w:val="105"/>
          <w:szCs w:val="28"/>
          <w:lang w:eastAsia="en-US"/>
        </w:rPr>
        <w:t>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гарантирует права работников на охрану труда, включая обеспечение условий труда, соответствующих требованиям охраны труда: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организовывает ресурсное обеспечение мероприятий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обеспечивает соблюдение режима труда и отдыха работников;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безопасную эксплуатацию производственных зданий, сооружений, оборудования;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безопасные рабочие места;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принимает меры по предотвращению аварий, сохранению жизни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здоровья работников и иных лиц при возникновении таких ситуаций,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в том числе меры по оказанию пострадавшим первой помощи;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обеспечивает создание и функционирование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специалистом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определяет ответственность своих заместителей, руководителей структурных подразделений и специалиста по охране труда за деятельность в области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обеспечивает комплектование отдела охраны труда (при наличии) квалифицированными специалистами;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организует в соответствии с Трудовым кодексом РФ проведение за счет собственных средств обязательных предварительных (при </w:t>
      </w:r>
      <w:r w:rsidRPr="00667421">
        <w:rPr>
          <w:color w:val="18181C"/>
          <w:w w:val="105"/>
          <w:szCs w:val="28"/>
          <w:lang w:eastAsia="en-US"/>
        </w:rPr>
        <w:lastRenderedPageBreak/>
        <w:t>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обеспечивает соблюдение установленного порядка обучения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проведение специальной оценки условий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управление профессиональными рисками;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и проводит контроль за состоянием условий 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осуществляет информирование работников об условиях труда на их рабочих местах, уровнях профессиональных рисков, а также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о предоставляемых им гарантиях, полагающихся компенсациях;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своевременно информирует органы государственной власти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о происшедших авариях, несчастных случаях и профессиональных заболеваниях;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5.8.2.</w:t>
      </w:r>
      <w:r w:rsidRPr="00667421">
        <w:rPr>
          <w:color w:val="18181C"/>
          <w:w w:val="105"/>
          <w:szCs w:val="28"/>
          <w:lang w:eastAsia="en-US"/>
        </w:rPr>
        <w:tab/>
      </w:r>
      <w:r>
        <w:rPr>
          <w:color w:val="18181C"/>
          <w:w w:val="105"/>
          <w:szCs w:val="28"/>
          <w:lang w:eastAsia="en-US"/>
        </w:rPr>
        <w:t xml:space="preserve">Глава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через своих заместителей: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обеспечивает функционирование системы управления охраной труда в </w:t>
      </w:r>
      <w:r w:rsidRPr="00DA40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приостанавливает работы в случаях, не соответствующих установленным требованиям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5.8.3.</w:t>
      </w:r>
      <w:r w:rsidRPr="00667421">
        <w:rPr>
          <w:color w:val="18181C"/>
          <w:w w:val="105"/>
          <w:szCs w:val="28"/>
          <w:lang w:eastAsia="en-US"/>
        </w:rPr>
        <w:tab/>
        <w:t>Работник: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</w:t>
      </w:r>
      <w:r w:rsidRPr="00667421">
        <w:rPr>
          <w:color w:val="18181C"/>
          <w:w w:val="105"/>
          <w:szCs w:val="28"/>
          <w:lang w:eastAsia="en-US"/>
        </w:rPr>
        <w:lastRenderedPageBreak/>
        <w:t>соблюдение технологической и трудовой дисциплины и выполнение указаний руководителя;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проходит медицинские осмотры, психиатрические освидетельствования по направлению работодателя;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проходит подготовку по охране труда, а также по вопросам оказания первой помощи пострадавшим в результате аварий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несчастных случаев;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участвует в контроле за состоянием условий 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содержит в чистоте свое рабочее место;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перед началом рабочего дня проводит осмотр своего рабочего места;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следит за исправностью оборудования и инструментов на своем рабочем месте;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проверяет в отношении своего рабочего места наличие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исправность предохранительных приспособлений,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667421">
        <w:rPr>
          <w:color w:val="18181C"/>
          <w:w w:val="105"/>
          <w:szCs w:val="28"/>
          <w:lang w:eastAsia="en-US"/>
        </w:rPr>
        <w:t>загроможденности</w:t>
      </w:r>
      <w:proofErr w:type="spellEnd"/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заболевания (отравления), или иных лиц;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принимает меры по оказанию первой помощи пострадавшим.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5.8.4.</w:t>
      </w:r>
      <w:r w:rsidRPr="00667421">
        <w:rPr>
          <w:color w:val="18181C"/>
          <w:w w:val="105"/>
          <w:szCs w:val="28"/>
          <w:lang w:eastAsia="en-US"/>
        </w:rPr>
        <w:tab/>
        <w:t>Специалист по охране труда</w:t>
      </w:r>
      <w:r>
        <w:rPr>
          <w:color w:val="18181C"/>
          <w:w w:val="105"/>
          <w:szCs w:val="28"/>
          <w:lang w:eastAsia="en-US"/>
        </w:rPr>
        <w:t xml:space="preserve"> (лицо, выполняющее его функции)</w:t>
      </w:r>
      <w:r w:rsidRPr="00667421">
        <w:rPr>
          <w:color w:val="18181C"/>
          <w:w w:val="105"/>
          <w:szCs w:val="28"/>
          <w:lang w:eastAsia="en-US"/>
        </w:rPr>
        <w:t>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функционирование системы управления охраной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организует размещение в доступных местах наглядных пособий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современных технических средств для проведения подготовки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контролирует соблюдение требований охраны труда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</w:t>
      </w:r>
      <w:r w:rsidRPr="00667421">
        <w:rPr>
          <w:color w:val="18181C"/>
          <w:w w:val="105"/>
          <w:szCs w:val="28"/>
          <w:lang w:eastAsia="en-US"/>
        </w:rPr>
        <w:lastRenderedPageBreak/>
        <w:t>мероприятий;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осуществляет контроль за состоянием условий 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участвует в разработке и пересмотре локальных актов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участвует в организации и проведении подготовки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рассматривает и вносит предложения по пересмотру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участвует в организации и проведении специальной оценки условий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участвует в управлении профессиональными рисками;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организует и проводит проверки состояния охраны труда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в структурных подразделениях работодателя;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участвует в расследовании аварий, несчастных случаев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</w:t>
      </w:r>
      <w:r>
        <w:rPr>
          <w:color w:val="18181C"/>
          <w:w w:val="105"/>
          <w:szCs w:val="28"/>
          <w:lang w:eastAsia="en-US"/>
        </w:rPr>
        <w:t>аев, контролирует их выполнение.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</w:t>
      </w:r>
      <w:r w:rsidRPr="00667421">
        <w:rPr>
          <w:color w:val="18181C"/>
          <w:w w:val="105"/>
          <w:szCs w:val="28"/>
          <w:lang w:eastAsia="en-US"/>
        </w:rPr>
        <w:tab/>
        <w:t>П</w:t>
      </w:r>
      <w:r>
        <w:rPr>
          <w:color w:val="18181C"/>
          <w:w w:val="105"/>
          <w:szCs w:val="28"/>
          <w:lang w:eastAsia="en-US"/>
        </w:rPr>
        <w:t>РОЦЕДУРЫ, НАПРАВЛЕННЫЕ НА ДОСТИЖЕНИЕ ЦЕЛЕЙ В ОБЛАСТИ ОХРАНЫ ТРУДА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6.1.</w:t>
      </w:r>
      <w:r w:rsidRPr="00667421">
        <w:rPr>
          <w:color w:val="18181C"/>
          <w:w w:val="105"/>
          <w:szCs w:val="28"/>
          <w:lang w:eastAsia="en-US"/>
        </w:rPr>
        <w:tab/>
        <w:t xml:space="preserve">С целью организации процедуры подготовки работников по охране труда, исходя из специфики деятельности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, устанавливаются (определяются):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требования к необходимой профессиональной компетентности по охране труда работников, ее проверке, поддержанию и развитию;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перечень профессий (должностей) работников, проходящих подготовку по охране труда в обучающих организациях, допущенных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к оказанию услуг в области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перечень профессий (должностей) работников, проходящих </w:t>
      </w:r>
      <w:r w:rsidRPr="00667421">
        <w:rPr>
          <w:color w:val="18181C"/>
          <w:w w:val="105"/>
          <w:szCs w:val="28"/>
          <w:lang w:eastAsia="en-US"/>
        </w:rPr>
        <w:lastRenderedPageBreak/>
        <w:t xml:space="preserve">подготовку по охране труда в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перечень профессий (должностей) работников, освобожденных от прохождения первичного инструктажа на рабочем месте;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вопросы, включаемые в программу инструктажа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состав комиссии работодателя по проверке знаний требований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регламент работы комиссии работодателя по проверке знаний требований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перечень вопросов по охране труда, по которым работники проходят проверку знаний в комиссии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порядок организации и проведения подготовки по охране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6.2.</w:t>
      </w:r>
      <w:r w:rsidRPr="00667421">
        <w:rPr>
          <w:color w:val="18181C"/>
          <w:w w:val="105"/>
          <w:szCs w:val="28"/>
          <w:lang w:eastAsia="en-US"/>
        </w:rPr>
        <w:tab/>
        <w:t>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формы работы с персоналом (групп лиц) в зависимости от категории персонала;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планирование обучения работников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по ГО и ЧС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план-график обучения и проверки знаний по охране труда членов аттестационной комиссии, руководителей служб и подразделений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работников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6.3.</w:t>
      </w:r>
      <w:r w:rsidRPr="00667421">
        <w:rPr>
          <w:color w:val="18181C"/>
          <w:w w:val="105"/>
          <w:szCs w:val="28"/>
          <w:lang w:eastAsia="en-US"/>
        </w:rPr>
        <w:tab/>
        <w:t xml:space="preserve">С целью организации процедуры проведения оценки условий труда в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устанавливаются: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порядок создания и функционирования комиссии по проведению специальной оценки условий труда, а также права, обязанности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ответственность ее членов определяются </w:t>
      </w:r>
      <w:r>
        <w:rPr>
          <w:color w:val="18181C"/>
          <w:w w:val="105"/>
          <w:szCs w:val="28"/>
          <w:lang w:eastAsia="en-US"/>
        </w:rPr>
        <w:t>распоряжением</w:t>
      </w:r>
      <w:r w:rsidRPr="00667421">
        <w:rPr>
          <w:color w:val="18181C"/>
          <w:w w:val="105"/>
          <w:szCs w:val="28"/>
          <w:lang w:eastAsia="en-US"/>
        </w:rPr>
        <w:t xml:space="preserve"> </w:t>
      </w:r>
      <w:r>
        <w:rPr>
          <w:color w:val="18181C"/>
          <w:w w:val="105"/>
          <w:szCs w:val="28"/>
          <w:lang w:eastAsia="en-US"/>
        </w:rPr>
        <w:t xml:space="preserve">главы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порядок урегулирования споров по вопросам специальной оценки условий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порядок использования результатов специальной оценки условий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6.4.</w:t>
      </w:r>
      <w:r w:rsidRPr="00667421">
        <w:rPr>
          <w:color w:val="18181C"/>
          <w:w w:val="105"/>
          <w:szCs w:val="28"/>
          <w:lang w:eastAsia="en-US"/>
        </w:rPr>
        <w:tab/>
        <w:t xml:space="preserve">С целью организации процедуры управления профессиональными рисками в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исходя из специфики своей деятельности устанавливается порядок реализации следующих мероприятий по управлению профессиональными рисками: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выявление опасностей;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оценка уровней профессиональных рисков;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снижение уровней профессиональных рисков.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6.5.</w:t>
      </w:r>
      <w:r w:rsidRPr="00667421">
        <w:rPr>
          <w:color w:val="18181C"/>
          <w:w w:val="105"/>
          <w:szCs w:val="28"/>
          <w:lang w:eastAsia="en-US"/>
        </w:rPr>
        <w:tab/>
        <w:t xml:space="preserve">Идентификация опасностей, представляющих угрозу жизни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здоровью работников, и составление их перечня осуществляется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с привлечением специалиста по охране труда</w:t>
      </w:r>
      <w:r>
        <w:rPr>
          <w:color w:val="18181C"/>
          <w:w w:val="105"/>
          <w:szCs w:val="28"/>
          <w:lang w:eastAsia="en-US"/>
        </w:rPr>
        <w:t xml:space="preserve"> (лица, выполняющего его функции)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</w:t>
      </w:r>
      <w:r w:rsidRPr="00667421">
        <w:rPr>
          <w:color w:val="18181C"/>
          <w:w w:val="105"/>
          <w:szCs w:val="28"/>
          <w:lang w:eastAsia="en-US"/>
        </w:rPr>
        <w:tab/>
        <w:t xml:space="preserve">Перечень опасностей, представляющих угрозу жизни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здоровью работников, исходя из специфики деятельности </w:t>
      </w:r>
      <w:r w:rsidRPr="0002027C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6.6.1.</w:t>
      </w:r>
      <w:r w:rsidRPr="00667421">
        <w:rPr>
          <w:color w:val="18181C"/>
          <w:w w:val="105"/>
          <w:szCs w:val="28"/>
          <w:lang w:eastAsia="en-US"/>
        </w:rPr>
        <w:tab/>
        <w:t>Механические опасности: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падения из-за потери равновесия, в том числе при спотыкании или </w:t>
      </w:r>
      <w:proofErr w:type="spellStart"/>
      <w:r w:rsidRPr="00667421">
        <w:rPr>
          <w:color w:val="18181C"/>
          <w:w w:val="105"/>
          <w:szCs w:val="28"/>
          <w:lang w:eastAsia="en-US"/>
        </w:rPr>
        <w:t>подскальзывании</w:t>
      </w:r>
      <w:proofErr w:type="spellEnd"/>
      <w:r w:rsidRPr="00667421">
        <w:rPr>
          <w:color w:val="18181C"/>
          <w:w w:val="105"/>
          <w:szCs w:val="28"/>
          <w:lang w:eastAsia="en-US"/>
        </w:rPr>
        <w:t>, при передвижении по скользким поверхностям или мокрым полам;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падения из-за внезапного появления на пути следования большого перепада высот;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удара;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</w:t>
      </w:r>
      <w:proofErr w:type="spellStart"/>
      <w:r w:rsidRPr="00667421">
        <w:rPr>
          <w:color w:val="18181C"/>
          <w:w w:val="105"/>
          <w:szCs w:val="28"/>
          <w:lang w:eastAsia="en-US"/>
        </w:rPr>
        <w:t>натыкания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на неподвижную колющую поверхность (острие);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затягивания или попадания в ловушку;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жидкости под давлением при выбросе (прорыве);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газа под давлением при выбросе (прорыве);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механического упругого элемента;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</w:t>
      </w:r>
      <w:proofErr w:type="spellStart"/>
      <w:r w:rsidRPr="00667421">
        <w:rPr>
          <w:color w:val="18181C"/>
          <w:w w:val="105"/>
          <w:szCs w:val="28"/>
          <w:lang w:eastAsia="en-US"/>
        </w:rPr>
        <w:t>травмирования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от трения или абразивного воздействия при соприкосновении;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раздавливания, в том числе из-за наезда транспортного средства, из-за падения;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падения груза;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пореза частей тела, в том числе кромкой листа бумаги, канцелярским ножом, ножницами;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разрыва;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</w:t>
      </w:r>
      <w:proofErr w:type="spellStart"/>
      <w:r w:rsidRPr="00667421">
        <w:rPr>
          <w:color w:val="18181C"/>
          <w:w w:val="105"/>
          <w:szCs w:val="28"/>
          <w:lang w:eastAsia="en-US"/>
        </w:rPr>
        <w:t>травмирования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снегом и (или) льдом, упавшими с крыш зданий и сооружений.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6.6.2.</w:t>
      </w:r>
      <w:r w:rsidRPr="00667421">
        <w:rPr>
          <w:color w:val="18181C"/>
          <w:w w:val="105"/>
          <w:szCs w:val="28"/>
          <w:lang w:eastAsia="en-US"/>
        </w:rPr>
        <w:tab/>
        <w:t>Электрические опасности: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 xml:space="preserve">опасность поражения током вследствие прямого контакта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с токоведущими частями</w:t>
      </w:r>
      <w:r>
        <w:rPr>
          <w:color w:val="18181C"/>
          <w:w w:val="105"/>
          <w:szCs w:val="28"/>
          <w:lang w:eastAsia="en-US"/>
        </w:rPr>
        <w:t xml:space="preserve"> </w:t>
      </w:r>
      <w:r w:rsidRPr="00667421">
        <w:rPr>
          <w:color w:val="18181C"/>
          <w:w w:val="105"/>
          <w:szCs w:val="28"/>
          <w:lang w:eastAsia="en-US"/>
        </w:rPr>
        <w:t>из-за касания незащищенными частями тела деталей, находящихся под напряжением;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пораж</w:t>
      </w:r>
      <w:r>
        <w:rPr>
          <w:color w:val="18181C"/>
          <w:w w:val="105"/>
          <w:szCs w:val="28"/>
          <w:lang w:eastAsia="en-US"/>
        </w:rPr>
        <w:t>ения электростатическим зарядом.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6.6.3.</w:t>
      </w:r>
      <w:r w:rsidRPr="00667421">
        <w:rPr>
          <w:color w:val="18181C"/>
          <w:w w:val="105"/>
          <w:szCs w:val="28"/>
          <w:lang w:eastAsia="en-US"/>
        </w:rPr>
        <w:tab/>
        <w:t>Термические опасности: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ожога при контакте незащищенных частей тела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с поверхностью предметов, имеющих высокую температуру;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ожога от воздействия открытого пламени;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теплового удара при длительном нахождении вблизи открытого пламени;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ожог роговицы глаза.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6.6.4.</w:t>
      </w:r>
      <w:r w:rsidRPr="00667421">
        <w:rPr>
          <w:color w:val="18181C"/>
          <w:w w:val="105"/>
          <w:szCs w:val="28"/>
          <w:lang w:eastAsia="en-US"/>
        </w:rPr>
        <w:tab/>
        <w:t xml:space="preserve">Опасности, связанные с воздействием микроклимата,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климатические опасности: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пониженных температур воздуха;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повышенных температур воздуха;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влажности;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скорости движения воздуха.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6.6.5.</w:t>
      </w:r>
      <w:r w:rsidRPr="00667421">
        <w:rPr>
          <w:color w:val="18181C"/>
          <w:w w:val="105"/>
          <w:szCs w:val="28"/>
          <w:lang w:eastAsia="en-US"/>
        </w:rPr>
        <w:tab/>
        <w:t>Опасности, связанные с воздействием химического фактора: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воздействия на кожные покровы чистящих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обезжиривающих веществ.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6.6.6.</w:t>
      </w:r>
      <w:r w:rsidRPr="00667421">
        <w:rPr>
          <w:color w:val="18181C"/>
          <w:w w:val="105"/>
          <w:szCs w:val="28"/>
          <w:lang w:eastAsia="en-US"/>
        </w:rPr>
        <w:tab/>
        <w:t xml:space="preserve">Опасности, связанные с воздействием аэрозолей преимущественно </w:t>
      </w:r>
      <w:proofErr w:type="spellStart"/>
      <w:r w:rsidRPr="00667421">
        <w:rPr>
          <w:color w:val="18181C"/>
          <w:w w:val="105"/>
          <w:szCs w:val="28"/>
          <w:lang w:eastAsia="en-US"/>
        </w:rPr>
        <w:t>фиброгенного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действия: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на органы дыхания воздушных смесей, содержащих чистящие и обезжиривающие вещества.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6.6.7.</w:t>
      </w:r>
      <w:r w:rsidRPr="00667421">
        <w:rPr>
          <w:color w:val="18181C"/>
          <w:w w:val="105"/>
          <w:szCs w:val="28"/>
          <w:lang w:eastAsia="en-US"/>
        </w:rPr>
        <w:tab/>
        <w:t xml:space="preserve">Опасности, связанные с воздействием тяжести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напряженности трудового процесса: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перемещением груза вручную;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от подъема тяжестей, превышающих допустимый вес;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наклонами корпуса;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рабочей позой;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вредных для здоровья поз, связанных с чрезмерным напряжением тела;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психических нагрузок, стрессов;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перенапряжения зрительного анализатора.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6.6.8.</w:t>
      </w:r>
      <w:r w:rsidRPr="00667421">
        <w:rPr>
          <w:color w:val="18181C"/>
          <w:w w:val="105"/>
          <w:szCs w:val="28"/>
          <w:lang w:eastAsia="en-US"/>
        </w:rPr>
        <w:tab/>
        <w:t>Опасности, связанные с воздействием шума: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возможностью не услышать звуковой сигнал об опасности.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6.6.9.</w:t>
      </w:r>
      <w:r w:rsidRPr="00667421">
        <w:rPr>
          <w:color w:val="18181C"/>
          <w:w w:val="105"/>
          <w:szCs w:val="28"/>
          <w:lang w:eastAsia="en-US"/>
        </w:rPr>
        <w:tab/>
        <w:t>Опасности, связанные с воздействием световой среды: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недостаточной освещенности в рабочей зоне;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повышенной яркости света;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пониженной контрастности.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6.6.10.</w:t>
      </w:r>
      <w:r w:rsidRPr="00667421">
        <w:rPr>
          <w:color w:val="18181C"/>
          <w:w w:val="105"/>
          <w:szCs w:val="28"/>
          <w:lang w:eastAsia="en-US"/>
        </w:rPr>
        <w:tab/>
        <w:t>Опасности, связанные с воздействием неионизирующих излучений: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ослаблением геомагнитного поля;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воздействием электростатического поля;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от электромагнитных излучений.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6.6.11.</w:t>
      </w:r>
      <w:r w:rsidRPr="00667421">
        <w:rPr>
          <w:color w:val="18181C"/>
          <w:w w:val="105"/>
          <w:szCs w:val="28"/>
          <w:lang w:eastAsia="en-US"/>
        </w:rPr>
        <w:tab/>
        <w:t>Опасности, связанные с организационными недостатками: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отсутствием на рабочем месте перечня возможных аварий;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допуском работников, не проше</w:t>
      </w:r>
      <w:r>
        <w:rPr>
          <w:color w:val="18181C"/>
          <w:w w:val="105"/>
          <w:szCs w:val="28"/>
          <w:lang w:eastAsia="en-US"/>
        </w:rPr>
        <w:t>дших подготовку по охране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6.6.12.</w:t>
      </w:r>
      <w:r w:rsidRPr="00667421">
        <w:rPr>
          <w:color w:val="18181C"/>
          <w:w w:val="105"/>
          <w:szCs w:val="28"/>
          <w:lang w:eastAsia="en-US"/>
        </w:rPr>
        <w:tab/>
        <w:t>Опасности пожара: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от вдыхания дыма, паров вредных газов и пыли при пожаре;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воспламенения;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открытого пламени;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повышенной температуры окружающей среды;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воздействия пониженной концентрации кислорода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в воздухе;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огнетушащих веществ;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осколков частей разрушившихся зданий, сооружений, строений;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6.6.13.</w:t>
      </w:r>
      <w:r w:rsidRPr="00667421">
        <w:rPr>
          <w:color w:val="18181C"/>
          <w:w w:val="105"/>
          <w:szCs w:val="28"/>
          <w:lang w:eastAsia="en-US"/>
        </w:rPr>
        <w:tab/>
        <w:t>Опасности обрушения: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обрушения наземных конструкций.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6.6.14.</w:t>
      </w:r>
      <w:r w:rsidRPr="00667421">
        <w:rPr>
          <w:color w:val="18181C"/>
          <w:w w:val="105"/>
          <w:szCs w:val="28"/>
          <w:lang w:eastAsia="en-US"/>
        </w:rPr>
        <w:tab/>
        <w:t>Опасности транспорта: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наезда на человека;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падения с транспортного средства;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раздавливания человека, находящегося между двумя </w:t>
      </w:r>
      <w:r w:rsidRPr="00667421">
        <w:rPr>
          <w:color w:val="18181C"/>
          <w:w w:val="105"/>
          <w:szCs w:val="28"/>
          <w:lang w:eastAsia="en-US"/>
        </w:rPr>
        <w:lastRenderedPageBreak/>
        <w:t>сближающимися</w:t>
      </w:r>
      <w:r>
        <w:rPr>
          <w:color w:val="18181C"/>
          <w:w w:val="105"/>
          <w:szCs w:val="28"/>
          <w:lang w:eastAsia="en-US"/>
        </w:rPr>
        <w:t xml:space="preserve"> </w:t>
      </w:r>
      <w:r w:rsidRPr="00667421">
        <w:rPr>
          <w:color w:val="18181C"/>
          <w:w w:val="105"/>
          <w:szCs w:val="28"/>
          <w:lang w:eastAsia="en-US"/>
        </w:rPr>
        <w:t>транспортными средствами;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опасность </w:t>
      </w:r>
      <w:proofErr w:type="spellStart"/>
      <w:r w:rsidRPr="00667421">
        <w:rPr>
          <w:color w:val="18181C"/>
          <w:w w:val="105"/>
          <w:szCs w:val="28"/>
          <w:lang w:eastAsia="en-US"/>
        </w:rPr>
        <w:t>травмирования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в результате дорожно-транспортного происшествия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6.6.15.</w:t>
      </w:r>
      <w:r w:rsidRPr="00667421">
        <w:rPr>
          <w:color w:val="18181C"/>
          <w:w w:val="105"/>
          <w:szCs w:val="28"/>
          <w:lang w:eastAsia="en-US"/>
        </w:rPr>
        <w:tab/>
        <w:t>Опасности взрыва: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самовозгорания горючих веществ;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возникновения взрыва, происшедшего вследствие пожара;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ударной волны;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воздействия высокого давления при взрыве;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ожога при взрыве;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6.6.16.</w:t>
      </w:r>
      <w:r w:rsidRPr="00667421">
        <w:rPr>
          <w:color w:val="18181C"/>
          <w:w w:val="105"/>
          <w:szCs w:val="28"/>
          <w:lang w:eastAsia="en-US"/>
        </w:rPr>
        <w:tab/>
        <w:t>Опасности, связанные с применением средств индивидуальной защиты: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опасность, связанная со скованностью, вызванной применением средств индивидуальной защиты;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опасность отравления.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6.7.</w:t>
      </w:r>
      <w:r w:rsidRPr="00667421">
        <w:rPr>
          <w:color w:val="18181C"/>
          <w:w w:val="105"/>
          <w:szCs w:val="28"/>
          <w:lang w:eastAsia="en-US"/>
        </w:rPr>
        <w:tab/>
        <w:t xml:space="preserve">При рассмотрении вышеперечисленных опасностей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</w:t>
      </w:r>
      <w:r w:rsidRPr="00E15310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учитывается порядок проведения анализа, оценки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с возможными авариями.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6.8.</w:t>
      </w:r>
      <w:r w:rsidRPr="00667421">
        <w:rPr>
          <w:color w:val="18181C"/>
          <w:w w:val="105"/>
          <w:szCs w:val="28"/>
          <w:lang w:eastAsia="en-US"/>
        </w:rPr>
        <w:tab/>
        <w:t xml:space="preserve">Методы оценки уровня профессиональных рисков определяются с учетом характера деятельности и сложности выполняемых операций. Допускается использование разных методов оценки уровня профессиональных рисков для разных процессов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операций.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6.9.</w:t>
      </w:r>
      <w:r w:rsidRPr="00667421">
        <w:rPr>
          <w:color w:val="18181C"/>
          <w:w w:val="105"/>
          <w:szCs w:val="28"/>
          <w:lang w:eastAsia="en-US"/>
        </w:rPr>
        <w:tab/>
        <w:t>При описании процедуры управления профессиональными рисками учитывается следующее: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управление профессиональными рисками осуществляется с учетом текущей, прошлой и будущей деятельности работодателя;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тяжесть возможного ущерба растет пропорционально увеличению числа людей, подвергающихся опасности;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все оцененные профессиональные риски подлежат управлению;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процедуры выявления опасностей и оценки уровня профессиональных рисков должны постоянно совершенствоваться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поддерживаться в рабочем состоянии с целью обеспечения эффективной реализации мер по их снижению;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эффективность разработанных мер по управлению профессиональными рисками должна постоянно оцениваться. Порядок проведения оценки профессиональных рисков регламентирован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утвержденном работодателем локальном нормативном акте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– в Положении об идентификации опасностей и оценке рисков.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6.10.</w:t>
      </w:r>
      <w:r w:rsidRPr="00667421">
        <w:rPr>
          <w:color w:val="18181C"/>
          <w:w w:val="105"/>
          <w:szCs w:val="28"/>
          <w:lang w:eastAsia="en-US"/>
        </w:rPr>
        <w:tab/>
        <w:t>К мерам по исключению или снижению уровней профессиональных рисков относятся: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исключение опасной работы (процедуры);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замена опасной работы (процедуры) менее опасной;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реализация инженерных (технических) методов ограничения риска воздействия опасностей на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реализация административных методов ограничения времени воздействия опасностей на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использование средств индивидуальной защиты;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страхование профессионального риска.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6.11.</w:t>
      </w:r>
      <w:r w:rsidRPr="00667421">
        <w:rPr>
          <w:color w:val="18181C"/>
          <w:w w:val="105"/>
          <w:szCs w:val="28"/>
          <w:lang w:eastAsia="en-US"/>
        </w:rPr>
        <w:tab/>
        <w:t>При проведении наблюдения за состоянием здоровья работников устанавливается: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порядок осуществления как обязательных (в силу положений нормативных правовых актов), так и на добровольной основе (в т. ч. по предложениям работников) медицинских осмотров, психиатрических освидетельствований, химико-токсикологических исследований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6.12.</w:t>
      </w:r>
      <w:r w:rsidRPr="00667421">
        <w:rPr>
          <w:color w:val="18181C"/>
          <w:w w:val="105"/>
          <w:szCs w:val="28"/>
          <w:lang w:eastAsia="en-US"/>
        </w:rPr>
        <w:tab/>
        <w:t xml:space="preserve">Производится информирование работников об условиях труда на их рабочих местах, уровнях профессиональных рисков, а также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о предоставляемых им гарантиях, полагающихся компенсациях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исходя из специфики своей деятельности.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6.13.</w:t>
      </w:r>
      <w:r w:rsidRPr="00667421">
        <w:rPr>
          <w:color w:val="18181C"/>
          <w:w w:val="105"/>
          <w:szCs w:val="28"/>
          <w:lang w:eastAsia="en-US"/>
        </w:rPr>
        <w:tab/>
        <w:t>Информирование работников осуществляется в форме: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включения соответствующих положений в трудовой договор работника;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ознакомления работника с результатами специальной оценки условий труда на его рабочем месте;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размещения сводных данных о результатах проведения специальной оценки условий труда на рабочих местах;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проведения совещаний, встреч заинтересованных сторон, переговоров;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использования информационных ресурсов в информационно-телекоммуникационной сети Интернет и на сайте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размещения соответствующей информации в общедоступных местах.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6.14.</w:t>
      </w:r>
      <w:r w:rsidRPr="00667421">
        <w:rPr>
          <w:color w:val="18181C"/>
          <w:w w:val="105"/>
          <w:szCs w:val="28"/>
          <w:lang w:eastAsia="en-US"/>
        </w:rPr>
        <w:tab/>
        <w:t xml:space="preserve">Процедуры обеспечения оптимальных режимов труда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отдыха работников</w:t>
      </w:r>
      <w:r>
        <w:rPr>
          <w:color w:val="18181C"/>
          <w:w w:val="105"/>
          <w:szCs w:val="28"/>
          <w:lang w:eastAsia="en-US"/>
        </w:rPr>
        <w:t xml:space="preserve"> </w:t>
      </w:r>
      <w:r w:rsidRPr="00667421">
        <w:rPr>
          <w:color w:val="18181C"/>
          <w:w w:val="105"/>
          <w:szCs w:val="28"/>
          <w:lang w:eastAsia="en-US"/>
        </w:rPr>
        <w:t xml:space="preserve">в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обеспечиваются мероприятиями по предотвращению возможности </w:t>
      </w:r>
      <w:proofErr w:type="spellStart"/>
      <w:r w:rsidRPr="00667421">
        <w:rPr>
          <w:color w:val="18181C"/>
          <w:w w:val="105"/>
          <w:szCs w:val="28"/>
          <w:lang w:eastAsia="en-US"/>
        </w:rPr>
        <w:t>травмирования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работников, их заболеваемости из-за переутомления и воздействия </w:t>
      </w:r>
      <w:r>
        <w:rPr>
          <w:color w:val="18181C"/>
          <w:w w:val="105"/>
          <w:szCs w:val="28"/>
          <w:lang w:eastAsia="en-US"/>
        </w:rPr>
        <w:t>п</w:t>
      </w:r>
      <w:r w:rsidRPr="00667421">
        <w:rPr>
          <w:color w:val="18181C"/>
          <w:w w:val="105"/>
          <w:szCs w:val="28"/>
          <w:lang w:eastAsia="en-US"/>
        </w:rPr>
        <w:t>сихофизиологических факторов.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6.15.</w:t>
      </w:r>
      <w:r w:rsidRPr="00667421">
        <w:rPr>
          <w:color w:val="18181C"/>
          <w:w w:val="105"/>
          <w:szCs w:val="28"/>
          <w:lang w:eastAsia="en-US"/>
        </w:rPr>
        <w:tab/>
        <w:t>К мероприятиям по обеспечению оптимальных режимов труда и отдыха работников относятся: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обеспечение рационального использования рабочего времени;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обеспечение перерывов для отдыха работников, включая перерывы для создания благоприятных микроклиматических условий;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поддержание высокого уровня работоспособности и профилактика утомляемости работников.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6.16.</w:t>
      </w:r>
      <w:r w:rsidRPr="00667421">
        <w:rPr>
          <w:color w:val="18181C"/>
          <w:w w:val="105"/>
          <w:szCs w:val="28"/>
          <w:lang w:eastAsia="en-US"/>
        </w:rPr>
        <w:tab/>
        <w:t>Проведение подрядных работ в Учреждении обеспечивается разработанным Порядком обеспечения безопасного выполнения подрядных работ, ответственность подрядчика и порядок контроля со стороны Учреждения за выполнением согласованных действий по организации безопасного выполнения подрядных работ.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6.17.</w:t>
      </w:r>
      <w:r w:rsidRPr="00667421">
        <w:rPr>
          <w:color w:val="18181C"/>
          <w:w w:val="105"/>
          <w:szCs w:val="28"/>
          <w:lang w:eastAsia="en-US"/>
        </w:rPr>
        <w:tab/>
        <w:t>Порядок обеспечения безопасного выполнения подрядных работ обеспечивается набором возможностей подрядчиков или поставщиков по соблюдению требований, включая требования охраны труда: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оказание безопасных услуг;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эффективная связь и координация с уровнями управления работодателя до начала работы;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информирование работников подрядчика или поставщика об условиях труда у работодателя, имеющихся опасностях;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оценка подготовки по охране труда работников подрядчика или поставщика с учетом специфики деятельности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контроль выполнения подрядчиком или поставщиком требований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области охраны труда при нахождении в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7.</w:t>
      </w:r>
      <w:r w:rsidRPr="00667421">
        <w:rPr>
          <w:color w:val="18181C"/>
          <w:w w:val="105"/>
          <w:szCs w:val="28"/>
          <w:lang w:eastAsia="en-US"/>
        </w:rPr>
        <w:tab/>
        <w:t>П</w:t>
      </w:r>
      <w:r>
        <w:rPr>
          <w:color w:val="18181C"/>
          <w:w w:val="105"/>
          <w:szCs w:val="28"/>
          <w:lang w:eastAsia="en-US"/>
        </w:rPr>
        <w:t>ЛАНИРОВАНИЕ МЕРОПРИЯТИЙ ПО РЕАЛИЗАЦИИ ПРОЦЕДУР</w:t>
      </w: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7.1.</w:t>
      </w:r>
      <w:r w:rsidRPr="00667421">
        <w:rPr>
          <w:color w:val="18181C"/>
          <w:w w:val="105"/>
          <w:szCs w:val="28"/>
          <w:lang w:eastAsia="en-US"/>
        </w:rPr>
        <w:tab/>
        <w:t xml:space="preserve">Планирование мероприятий по реализации процессов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производится ежегодно и утверждается </w:t>
      </w:r>
      <w:r>
        <w:rPr>
          <w:color w:val="18181C"/>
          <w:w w:val="105"/>
          <w:szCs w:val="28"/>
          <w:lang w:eastAsia="en-US"/>
        </w:rPr>
        <w:t xml:space="preserve">главой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(далее – План).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7.1.1.</w:t>
      </w:r>
      <w:r w:rsidRPr="00667421">
        <w:rPr>
          <w:color w:val="18181C"/>
          <w:w w:val="105"/>
          <w:szCs w:val="28"/>
          <w:lang w:eastAsia="en-US"/>
        </w:rPr>
        <w:tab/>
        <w:t>В Плане отражаются: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наименование мероприятий в </w:t>
      </w:r>
      <w:r w:rsidRPr="00A03E5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ожидаемый результат по каждому мероприятию;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сроки реализации по каждому мероприятию;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ответственные лица за реализацию мероприятий;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выделяемые ресурсы и источники финансирования мероприятий.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8.</w:t>
      </w:r>
      <w:r w:rsidRPr="00667421">
        <w:rPr>
          <w:color w:val="18181C"/>
          <w:w w:val="105"/>
          <w:szCs w:val="28"/>
          <w:lang w:eastAsia="en-US"/>
        </w:rPr>
        <w:tab/>
        <w:t>К</w:t>
      </w:r>
      <w:r>
        <w:rPr>
          <w:color w:val="18181C"/>
          <w:w w:val="105"/>
          <w:szCs w:val="28"/>
          <w:lang w:eastAsia="en-US"/>
        </w:rPr>
        <w:t xml:space="preserve">ОНТРОЛЬ ФУНКЦИОНИРОВАНИЯ </w:t>
      </w:r>
      <w:r w:rsidRPr="00667421">
        <w:rPr>
          <w:color w:val="18181C"/>
          <w:w w:val="105"/>
          <w:szCs w:val="28"/>
          <w:lang w:eastAsia="en-US"/>
        </w:rPr>
        <w:t xml:space="preserve">СУОТ </w:t>
      </w:r>
      <w:r>
        <w:rPr>
          <w:color w:val="18181C"/>
          <w:w w:val="105"/>
          <w:szCs w:val="28"/>
          <w:lang w:eastAsia="en-US"/>
        </w:rPr>
        <w:br/>
        <w:t>И МОНИТОРИНГ РЕАЛИЗАЦИИ ПРОЦЕДУР</w:t>
      </w: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>
        <w:rPr>
          <w:color w:val="18181C"/>
          <w:w w:val="105"/>
          <w:szCs w:val="28"/>
          <w:lang w:eastAsia="en-US"/>
        </w:rPr>
        <w:t>8.</w:t>
      </w:r>
      <w:r w:rsidRPr="00667421">
        <w:rPr>
          <w:color w:val="18181C"/>
          <w:w w:val="105"/>
          <w:szCs w:val="28"/>
          <w:lang w:eastAsia="en-US"/>
        </w:rPr>
        <w:t>1.</w:t>
      </w:r>
      <w:r w:rsidRPr="00667421">
        <w:rPr>
          <w:color w:val="18181C"/>
          <w:w w:val="105"/>
          <w:szCs w:val="28"/>
          <w:lang w:eastAsia="en-US"/>
        </w:rPr>
        <w:tab/>
        <w:t xml:space="preserve">С целью организации контроля функционирования СУОТ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мониторинга реализации процедур 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устанавливается порядок реализации мероприятий, обеспечивающих: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получение информации для определения результативности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lastRenderedPageBreak/>
        <w:t>и эффективности процедур;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получение данных, составляющих основу для принятия решений по совершенствованию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8.2.</w:t>
      </w:r>
      <w:r w:rsidRPr="00667421">
        <w:rPr>
          <w:color w:val="18181C"/>
          <w:w w:val="105"/>
          <w:szCs w:val="28"/>
          <w:lang w:eastAsia="en-US"/>
        </w:rPr>
        <w:tab/>
        <w:t xml:space="preserve">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определяются основные виды контроля функционирования СУОТ и мониторинга реализации процедур: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контроль состояния рабочего места, применяемого оборудования, контроль выполнения работ работником в рамках осуществляемых технологических процессов, выявление опасностей и определения уровня профессиональных рисков; 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реализация иных мероприятий по охране труда, осуществляемых постоянно, контроль показателей реализации процедур;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контроль выполнения процессов, имеющих периодический характер выполнения: (специальная оценка условий труда работников, обучение по охране труда, проведение медицинских осмотров, а также, при необходимости, психиатрических освидетельствований, химико-токсикологических исследований);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регулярный контроль эффективности функционирования как отдельных элементов СУОТ, так и СУОТ в целом, в том числе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с использованием средств аудио-, видео-, фотонаблюдения.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8.3.</w:t>
      </w:r>
      <w:r w:rsidRPr="00667421">
        <w:rPr>
          <w:color w:val="18181C"/>
          <w:w w:val="105"/>
          <w:szCs w:val="28"/>
          <w:lang w:eastAsia="en-US"/>
        </w:rPr>
        <w:tab/>
        <w:t xml:space="preserve">Для повышения эффективности контроля функционирования СУОТ и мониторинга показателей реализации процедур на каждом уровне управления 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проводятся 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мониторинга показателей реализации процедур.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8.5.</w:t>
      </w:r>
      <w:r w:rsidRPr="00667421">
        <w:rPr>
          <w:color w:val="18181C"/>
          <w:w w:val="105"/>
          <w:szCs w:val="28"/>
          <w:lang w:eastAsia="en-US"/>
        </w:rPr>
        <w:tab/>
        <w:t>При проведении контроля функционирования СУОТ и анализа реализации процедур и исполнения мероприятий по охране труда, необходимо оценивать следующие показатели: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достижение поставленных целей в области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эффективность действий, намеченных работодателем (</w:t>
      </w:r>
      <w:r>
        <w:rPr>
          <w:color w:val="18181C"/>
          <w:w w:val="105"/>
          <w:szCs w:val="28"/>
          <w:lang w:eastAsia="en-US"/>
        </w:rPr>
        <w:t>главой</w:t>
      </w:r>
      <w:r w:rsidRPr="00667421">
        <w:rPr>
          <w:color w:val="18181C"/>
          <w:w w:val="105"/>
          <w:szCs w:val="28"/>
          <w:lang w:eastAsia="en-US"/>
        </w:rPr>
        <w:t xml:space="preserve">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>) на всех уровнях управления по результатам предыдущего анализа эффективности функционирования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необходимость обеспечения своевременной подготовки тех работников, которых затронут решения об изменении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необходимость изменения критериев оценки эффективности функционирования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8.6.</w:t>
      </w:r>
      <w:r w:rsidRPr="00667421">
        <w:rPr>
          <w:color w:val="18181C"/>
          <w:w w:val="105"/>
          <w:szCs w:val="28"/>
          <w:lang w:eastAsia="en-US"/>
        </w:rPr>
        <w:tab/>
        <w:t xml:space="preserve">Результаты контроля функционирования СУОТ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мониторинга реализации процедур оформляются в форме акта.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8.7.</w:t>
      </w:r>
      <w:r w:rsidRPr="00667421">
        <w:rPr>
          <w:color w:val="18181C"/>
          <w:w w:val="105"/>
          <w:szCs w:val="28"/>
          <w:lang w:eastAsia="en-US"/>
        </w:rPr>
        <w:tab/>
        <w:t xml:space="preserve">Корректирующие действия производятся в случаях, когда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9.</w:t>
      </w:r>
      <w:r w:rsidRPr="00667421">
        <w:rPr>
          <w:color w:val="18181C"/>
          <w:w w:val="105"/>
          <w:szCs w:val="28"/>
          <w:lang w:eastAsia="en-US"/>
        </w:rPr>
        <w:tab/>
        <w:t>П</w:t>
      </w:r>
      <w:r>
        <w:rPr>
          <w:color w:val="18181C"/>
          <w:w w:val="105"/>
          <w:szCs w:val="28"/>
          <w:lang w:eastAsia="en-US"/>
        </w:rPr>
        <w:t xml:space="preserve">ЛАНИРОВАНИЕ УЛУЧШЕНИЙ ФУНКЦИОНИРОВАНИЯ </w:t>
      </w:r>
      <w:r w:rsidRPr="00667421">
        <w:rPr>
          <w:color w:val="18181C"/>
          <w:w w:val="105"/>
          <w:szCs w:val="28"/>
          <w:lang w:eastAsia="en-US"/>
        </w:rPr>
        <w:t>СУОТ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9.1.</w:t>
      </w:r>
      <w:r w:rsidRPr="00667421">
        <w:rPr>
          <w:color w:val="18181C"/>
          <w:w w:val="105"/>
          <w:szCs w:val="28"/>
          <w:lang w:eastAsia="en-US"/>
        </w:rPr>
        <w:tab/>
        <w:t xml:space="preserve">Улучшение функционирования СУОТ 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производится по результатам контроля функционирования СУОТ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9.2.</w:t>
      </w:r>
      <w:r w:rsidRPr="00667421">
        <w:rPr>
          <w:color w:val="18181C"/>
          <w:w w:val="105"/>
          <w:szCs w:val="28"/>
          <w:lang w:eastAsia="en-US"/>
        </w:rPr>
        <w:tab/>
        <w:t>Примерный перечень показателей контроля функционирования СУОТ определяется, но не ограничивается, следующими данными: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абсолютные показатели – время на выполнение, стоимость, технические показатели и показатели качества;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относительные показатели – план/факт, удельные показатели, показатели в сравнении с другими процессами;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качественные показатели – актуальность и доступность исходных данных для реализации процессов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9.3.</w:t>
      </w:r>
      <w:r w:rsidRPr="00667421">
        <w:rPr>
          <w:color w:val="18181C"/>
          <w:w w:val="105"/>
          <w:szCs w:val="28"/>
          <w:lang w:eastAsia="en-US"/>
        </w:rPr>
        <w:tab/>
        <w:t xml:space="preserve">При планировании улучшения функционирования СУОТ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проводится анализ эффективности функционирования СУОТ, предусматривающий оценку следующих показателей: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степень достижения целей в области охраны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способность СУОТ обеспечивать выполнение обязанностей должностных лиц, отраженных в Политике по охране труда;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эффективность действий, намеченных 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на всех уровнях управления по результатам предыдущего анализа эффективности функционирования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необходимость изменения СУОТ, включая корректировку целей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области охраны труда, перераспределение обязанностей должностных лиц 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в области охраны труда, перераспределение </w:t>
      </w:r>
      <w:r w:rsidRPr="00667421">
        <w:rPr>
          <w:color w:val="18181C"/>
          <w:w w:val="105"/>
          <w:szCs w:val="28"/>
          <w:lang w:eastAsia="en-US"/>
        </w:rPr>
        <w:lastRenderedPageBreak/>
        <w:t>ресурсов работодателя;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необходимость изменения критериев оценки эффективности функционирования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10.</w:t>
      </w:r>
      <w:r w:rsidRPr="00667421">
        <w:rPr>
          <w:color w:val="18181C"/>
          <w:w w:val="105"/>
          <w:szCs w:val="28"/>
          <w:lang w:eastAsia="en-US"/>
        </w:rPr>
        <w:tab/>
        <w:t>Р</w:t>
      </w:r>
      <w:r>
        <w:rPr>
          <w:color w:val="18181C"/>
          <w:w w:val="105"/>
          <w:szCs w:val="28"/>
          <w:lang w:eastAsia="en-US"/>
        </w:rPr>
        <w:t xml:space="preserve">ЕАГИРОВАНИЕ НА АВАРИИ, НЕСЧАСТНЫЕ СЛУЧАИ </w:t>
      </w:r>
      <w:r>
        <w:rPr>
          <w:color w:val="18181C"/>
          <w:w w:val="105"/>
          <w:szCs w:val="28"/>
          <w:lang w:eastAsia="en-US"/>
        </w:rPr>
        <w:br/>
        <w:t xml:space="preserve">И ПРОФЕССИОНАЛЬНЫЕ ЗАБОЛЕВАНИЯ 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10.1.</w:t>
      </w:r>
      <w:r w:rsidRPr="00667421">
        <w:rPr>
          <w:color w:val="18181C"/>
          <w:w w:val="105"/>
          <w:szCs w:val="28"/>
          <w:lang w:eastAsia="en-US"/>
        </w:rPr>
        <w:tab/>
        <w:t xml:space="preserve">С целью обеспечения и поддержания безопасных условий труда, недопущения случаев травматизма и профессиональной заболеваемости в </w:t>
      </w:r>
      <w:r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устанавливается выявление потенциально возможных аварий, порядок действий в случае их возникновения.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10.2.</w:t>
      </w:r>
      <w:r w:rsidRPr="00667421">
        <w:rPr>
          <w:color w:val="18181C"/>
          <w:w w:val="105"/>
          <w:szCs w:val="28"/>
          <w:lang w:eastAsia="en-US"/>
        </w:rPr>
        <w:tab/>
        <w:t xml:space="preserve">Порядок действий при возникновении аварии производится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с учетом существующих и разрабатываемых планов реагирования на аварии и ликвидации их последствий, а также необходимость гарантировать в случае аварии: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proofErr w:type="spellStart"/>
      <w:r w:rsidRPr="00667421">
        <w:rPr>
          <w:color w:val="18181C"/>
          <w:w w:val="105"/>
          <w:szCs w:val="28"/>
          <w:lang w:eastAsia="en-US"/>
        </w:rPr>
        <w:t>невозобновление</w:t>
      </w:r>
      <w:proofErr w:type="spellEnd"/>
      <w:r w:rsidRPr="00667421">
        <w:rPr>
          <w:color w:val="18181C"/>
          <w:w w:val="105"/>
          <w:szCs w:val="28"/>
          <w:lang w:eastAsia="en-US"/>
        </w:rPr>
        <w:t xml:space="preserve"> работы в условиях аварии;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защиту людей, находящихся в рабочей зоне, при возникновении аварии посредством использования внутренней системы связи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координации действий по ликвидации последствий аварии;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возможность работников остановить работу и/или незамедлительно покинуть рабочее место и направиться в безопасное место;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с ними;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оказание первой помощи пострадавшим в результате аварий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несчастных случаев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подготовку работников для реализации мер по предупреждению аварий, обеспечению готовности к ним и к ликвидации их последствий.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10.3.</w:t>
      </w:r>
      <w:r w:rsidRPr="00667421">
        <w:rPr>
          <w:color w:val="18181C"/>
          <w:w w:val="105"/>
          <w:szCs w:val="28"/>
          <w:lang w:eastAsia="en-US"/>
        </w:rPr>
        <w:tab/>
        <w:t xml:space="preserve">С целью своевременного определения и понимания причин возникновения аварий, несчастных случаев и профессиональных заболеваниях 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устанавливается порядок расследования аварий, несчастных случаев и профессиональных заболеваний, а также оформления отчетных документов.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10.4.</w:t>
      </w:r>
      <w:r w:rsidRPr="00667421">
        <w:rPr>
          <w:color w:val="18181C"/>
          <w:w w:val="105"/>
          <w:szCs w:val="28"/>
          <w:lang w:eastAsia="en-US"/>
        </w:rPr>
        <w:tab/>
        <w:t xml:space="preserve">Результаты реагирования на аварии, несчастные случаи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11.</w:t>
      </w:r>
      <w:r w:rsidRPr="00667421">
        <w:rPr>
          <w:color w:val="18181C"/>
          <w:w w:val="105"/>
          <w:szCs w:val="28"/>
          <w:lang w:eastAsia="en-US"/>
        </w:rPr>
        <w:tab/>
        <w:t>У</w:t>
      </w:r>
      <w:r>
        <w:rPr>
          <w:color w:val="18181C"/>
          <w:w w:val="105"/>
          <w:szCs w:val="28"/>
          <w:lang w:eastAsia="en-US"/>
        </w:rPr>
        <w:t xml:space="preserve">ПРАВЛЕНИЕ ДОКУМЕНТАМИ </w:t>
      </w:r>
      <w:r w:rsidRPr="00667421">
        <w:rPr>
          <w:color w:val="18181C"/>
          <w:w w:val="105"/>
          <w:szCs w:val="28"/>
          <w:lang w:eastAsia="en-US"/>
        </w:rPr>
        <w:t>СУОТ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lastRenderedPageBreak/>
        <w:t>11.1.</w:t>
      </w:r>
      <w:r w:rsidRPr="00667421">
        <w:rPr>
          <w:color w:val="18181C"/>
          <w:w w:val="105"/>
          <w:szCs w:val="28"/>
          <w:lang w:eastAsia="en-US"/>
        </w:rPr>
        <w:tab/>
        <w:t xml:space="preserve">Организация управления документами СУОТ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содержит: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формы и рекомендации по оформлению локальных нормативных актов и иных документов;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обязанности и ответственность в сфере охраны труда для каждого структурного подразделения и конкретного исполнителя;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процессы обеспечения охраны труда и контроля;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необходимые связи между структурными подразделениями, обеспечивающие функционирование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11.2.</w:t>
      </w:r>
      <w:r w:rsidRPr="00667421">
        <w:rPr>
          <w:color w:val="18181C"/>
          <w:w w:val="105"/>
          <w:szCs w:val="28"/>
          <w:lang w:eastAsia="en-US"/>
        </w:rPr>
        <w:tab/>
        <w:t xml:space="preserve"> Лица, ответственные за разработку и утверждение документов СУОТ, определяются на всех уровнях управления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 xml:space="preserve">и оформляются </w:t>
      </w:r>
      <w:r>
        <w:rPr>
          <w:color w:val="18181C"/>
          <w:w w:val="105"/>
          <w:szCs w:val="28"/>
          <w:lang w:eastAsia="en-US"/>
        </w:rPr>
        <w:t>распоряжением</w:t>
      </w:r>
      <w:r w:rsidRPr="00667421">
        <w:rPr>
          <w:color w:val="18181C"/>
          <w:w w:val="105"/>
          <w:szCs w:val="28"/>
          <w:lang w:eastAsia="en-US"/>
        </w:rPr>
        <w:t>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11.3.</w:t>
      </w:r>
      <w:r w:rsidRPr="00667421">
        <w:rPr>
          <w:color w:val="18181C"/>
          <w:w w:val="105"/>
          <w:szCs w:val="28"/>
          <w:lang w:eastAsia="en-US"/>
        </w:rPr>
        <w:tab/>
        <w:t xml:space="preserve">В </w:t>
      </w:r>
      <w:r w:rsidRPr="006034CF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устанавливается порядок разработки, согласования, утверждения и пересмотра документов СУОТ, сроки их хранения.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11.4.</w:t>
      </w:r>
      <w:r w:rsidRPr="00667421">
        <w:rPr>
          <w:color w:val="18181C"/>
          <w:w w:val="105"/>
          <w:szCs w:val="28"/>
          <w:lang w:eastAsia="en-US"/>
        </w:rPr>
        <w:tab/>
        <w:t>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акты и иные записи данных, вытекающие из осуществления СУОТ;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журналы учета и акты записей данных об авариях, несчастных случаях, профессиональных заболеваниях;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 xml:space="preserve">записи данных о воздействиях вредных (опасных) факторов производственной среды и трудового процесса на работников </w:t>
      </w:r>
      <w:r>
        <w:rPr>
          <w:color w:val="18181C"/>
          <w:w w:val="105"/>
          <w:szCs w:val="28"/>
          <w:lang w:eastAsia="en-US"/>
        </w:rPr>
        <w:br/>
      </w:r>
      <w:r w:rsidRPr="00667421">
        <w:rPr>
          <w:color w:val="18181C"/>
          <w:w w:val="105"/>
          <w:szCs w:val="28"/>
          <w:lang w:eastAsia="en-US"/>
        </w:rPr>
        <w:t>и наблюдении за условиями труда и за состоянием здоровья работников;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результаты контроля функционирования СУОТ.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12.</w:t>
      </w:r>
      <w:r w:rsidRPr="00667421">
        <w:rPr>
          <w:color w:val="18181C"/>
          <w:w w:val="105"/>
          <w:szCs w:val="28"/>
          <w:lang w:eastAsia="en-US"/>
        </w:rPr>
        <w:tab/>
        <w:t>З</w:t>
      </w:r>
      <w:r>
        <w:rPr>
          <w:color w:val="18181C"/>
          <w:w w:val="105"/>
          <w:szCs w:val="28"/>
          <w:lang w:eastAsia="en-US"/>
        </w:rPr>
        <w:t>АКЛЮЧИТЕЛЬНЫЕ ПОЛОЖЕНИЯ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12.1.</w:t>
      </w:r>
      <w:r w:rsidRPr="00667421">
        <w:rPr>
          <w:color w:val="18181C"/>
          <w:w w:val="105"/>
          <w:szCs w:val="28"/>
          <w:lang w:eastAsia="en-US"/>
        </w:rPr>
        <w:tab/>
        <w:t xml:space="preserve">Положение о СУОТ в </w:t>
      </w:r>
      <w:r w:rsidRPr="00A95EF3">
        <w:rPr>
          <w:color w:val="18181C"/>
          <w:w w:val="105"/>
          <w:szCs w:val="28"/>
          <w:lang w:eastAsia="en-US"/>
        </w:rPr>
        <w:t>Администрации</w:t>
      </w:r>
      <w:r w:rsidRPr="00667421">
        <w:rPr>
          <w:color w:val="18181C"/>
          <w:w w:val="105"/>
          <w:szCs w:val="28"/>
          <w:lang w:eastAsia="en-US"/>
        </w:rPr>
        <w:t xml:space="preserve">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12.2.</w:t>
      </w:r>
      <w:r w:rsidRPr="00667421">
        <w:rPr>
          <w:color w:val="18181C"/>
          <w:w w:val="105"/>
          <w:szCs w:val="28"/>
          <w:lang w:eastAsia="en-US"/>
        </w:rPr>
        <w:tab/>
        <w:t>Оценку соответствия системы управления охраной труда проводят на основе ГОСТ 12.0.230.2-2015 «Межгосударственный стандарт. Система стандартов безопасности труда. 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12.0.230-2009.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12.3.</w:t>
      </w:r>
      <w:r w:rsidRPr="00667421">
        <w:rPr>
          <w:color w:val="18181C"/>
          <w:w w:val="105"/>
          <w:szCs w:val="28"/>
          <w:lang w:eastAsia="en-US"/>
        </w:rPr>
        <w:tab/>
        <w:t>При разработке данного Положения использованы документы: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Приказ Минтруда от 29.10.2021 № 776н «Об утверждении Примерного положения о системе управления охраной труда»</w:t>
      </w:r>
      <w:r>
        <w:rPr>
          <w:color w:val="18181C"/>
          <w:w w:val="105"/>
          <w:szCs w:val="28"/>
          <w:lang w:eastAsia="en-US"/>
        </w:rPr>
        <w:t>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Национальный стандарт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</w:t>
      </w:r>
      <w:r>
        <w:rPr>
          <w:color w:val="18181C"/>
          <w:w w:val="105"/>
          <w:szCs w:val="28"/>
          <w:lang w:eastAsia="en-US"/>
        </w:rPr>
        <w:t xml:space="preserve"> и </w:t>
      </w:r>
      <w:r>
        <w:rPr>
          <w:color w:val="18181C"/>
          <w:w w:val="105"/>
          <w:szCs w:val="28"/>
          <w:lang w:eastAsia="en-US"/>
        </w:rPr>
        <w:lastRenderedPageBreak/>
        <w:t>совершенствованию»;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Межгосударственный стандарт ГОСТ Р 12.0.230-2007 «Система стандартов безопасности труда. Системы управления о</w:t>
      </w:r>
      <w:r>
        <w:rPr>
          <w:color w:val="18181C"/>
          <w:w w:val="105"/>
          <w:szCs w:val="28"/>
          <w:lang w:eastAsia="en-US"/>
        </w:rPr>
        <w:t>храной труда. Общие требования»;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Межгосударственный стандарт ГОСТ 12.0.230.1-2015 «Межгосударственный стандарт. Система стандартов безопасности труда. Системы управления охраной труда. Руководство по</w:t>
      </w:r>
      <w:r>
        <w:rPr>
          <w:color w:val="18181C"/>
          <w:w w:val="105"/>
          <w:szCs w:val="28"/>
          <w:lang w:eastAsia="en-US"/>
        </w:rPr>
        <w:t xml:space="preserve"> применению ГОСТ 12.0.230-2007»;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Межгосударственный стандарт ГОСТ 12.0.230.2-2015 «Система стандартов безопасности труда. Системы управления охраной труда. Оценка соответствия. Требования».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13.</w:t>
      </w:r>
      <w:r w:rsidRPr="00667421">
        <w:rPr>
          <w:color w:val="18181C"/>
          <w:w w:val="105"/>
          <w:szCs w:val="28"/>
          <w:lang w:eastAsia="en-US"/>
        </w:rPr>
        <w:tab/>
        <w:t>О</w:t>
      </w:r>
      <w:r>
        <w:rPr>
          <w:color w:val="18181C"/>
          <w:w w:val="105"/>
          <w:szCs w:val="28"/>
          <w:lang w:eastAsia="en-US"/>
        </w:rPr>
        <w:t>ТВЕТСТВЕННОСТЬ</w:t>
      </w: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</w:p>
    <w:p w:rsidR="00175967" w:rsidRPr="00667421" w:rsidRDefault="00175967" w:rsidP="00175967">
      <w:pPr>
        <w:tabs>
          <w:tab w:val="left" w:pos="0"/>
        </w:tabs>
        <w:adjustRightInd/>
        <w:contextualSpacing w:val="0"/>
        <w:rPr>
          <w:color w:val="18181C"/>
          <w:w w:val="105"/>
          <w:szCs w:val="28"/>
          <w:lang w:eastAsia="en-US"/>
        </w:rPr>
      </w:pPr>
      <w:r w:rsidRPr="00667421">
        <w:rPr>
          <w:color w:val="18181C"/>
          <w:w w:val="105"/>
          <w:szCs w:val="28"/>
          <w:lang w:eastAsia="en-US"/>
        </w:rPr>
        <w:t>Работники несут ответственность за действия, а равно бездействие, связанное с отступлением от требований настоящего локального нормативного акта в соответствии с действующим законодательством Российской Федерации.</w:t>
      </w:r>
    </w:p>
    <w:p w:rsidR="00892A71" w:rsidRDefault="00892A71"/>
    <w:sectPr w:rsidR="0089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00"/>
    <w:rsid w:val="00023C45"/>
    <w:rsid w:val="00175967"/>
    <w:rsid w:val="00892A71"/>
    <w:rsid w:val="00A1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44C6"/>
  <w15:chartTrackingRefBased/>
  <w15:docId w15:val="{4D2652B5-7253-42CF-8A3B-49A379D6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67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9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5967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table" w:styleId="a5">
    <w:name w:val="Table Grid"/>
    <w:basedOn w:val="a1"/>
    <w:uiPriority w:val="59"/>
    <w:rsid w:val="0017596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6660</Words>
  <Characters>37964</Characters>
  <Application>Microsoft Office Word</Application>
  <DocSecurity>0</DocSecurity>
  <Lines>316</Lines>
  <Paragraphs>89</Paragraphs>
  <ScaleCrop>false</ScaleCrop>
  <Company/>
  <LinksUpToDate>false</LinksUpToDate>
  <CharactersWithSpaces>44535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2023-07-05T11:16:00Z</dcterms:created>
  <dcterms:modified xsi:type="dcterms:W3CDTF">2023-07-05T11:17:00Z</dcterms:modified>
</cp:coreProperties>
</file>