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AD" w:rsidRDefault="009309AD" w:rsidP="009309AD">
      <w:pPr>
        <w:ind w:firstLine="0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ГЕРБ</w:t>
      </w:r>
    </w:p>
    <w:p w:rsidR="009309AD" w:rsidRDefault="009309AD" w:rsidP="009309AD">
      <w:pPr>
        <w:ind w:firstLine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Муниципальное образование</w:t>
      </w:r>
    </w:p>
    <w:p w:rsidR="009309AD" w:rsidRDefault="009309AD" w:rsidP="009309AD">
      <w:pPr>
        <w:ind w:firstLine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«</w:t>
      </w:r>
      <w:proofErr w:type="spellStart"/>
      <w:r>
        <w:rPr>
          <w:b/>
          <w:color w:val="auto"/>
          <w:sz w:val="36"/>
          <w:szCs w:val="36"/>
        </w:rPr>
        <w:t>Токсовское</w:t>
      </w:r>
      <w:proofErr w:type="spellEnd"/>
      <w:r>
        <w:rPr>
          <w:b/>
          <w:color w:val="auto"/>
          <w:sz w:val="36"/>
          <w:szCs w:val="36"/>
        </w:rPr>
        <w:t xml:space="preserve"> городское поселение»</w:t>
      </w:r>
    </w:p>
    <w:p w:rsidR="009309AD" w:rsidRDefault="009309AD" w:rsidP="009309AD">
      <w:pPr>
        <w:ind w:firstLine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Всеволожского муниципального района</w:t>
      </w:r>
    </w:p>
    <w:p w:rsidR="009309AD" w:rsidRDefault="009309AD" w:rsidP="009309AD">
      <w:pPr>
        <w:ind w:firstLine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Ленинградской области</w:t>
      </w:r>
    </w:p>
    <w:p w:rsidR="009309AD" w:rsidRDefault="009309AD" w:rsidP="009309AD">
      <w:pPr>
        <w:ind w:firstLine="0"/>
        <w:jc w:val="center"/>
        <w:rPr>
          <w:b/>
          <w:color w:val="auto"/>
          <w:sz w:val="20"/>
        </w:rPr>
      </w:pPr>
    </w:p>
    <w:p w:rsidR="009309AD" w:rsidRDefault="009309AD" w:rsidP="009309AD">
      <w:pPr>
        <w:ind w:firstLine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АДМИНИСТРАЦИЯ</w:t>
      </w:r>
    </w:p>
    <w:p w:rsidR="009309AD" w:rsidRDefault="009309AD" w:rsidP="009309AD">
      <w:pPr>
        <w:ind w:firstLine="0"/>
        <w:jc w:val="center"/>
        <w:rPr>
          <w:b/>
          <w:color w:val="auto"/>
          <w:sz w:val="20"/>
        </w:rPr>
      </w:pPr>
    </w:p>
    <w:p w:rsidR="009309AD" w:rsidRDefault="009309AD" w:rsidP="009309AD">
      <w:pPr>
        <w:keepNext/>
        <w:spacing w:after="120"/>
        <w:ind w:firstLine="0"/>
        <w:jc w:val="center"/>
        <w:outlineLvl w:val="0"/>
        <w:rPr>
          <w:b/>
          <w:color w:val="auto"/>
          <w:sz w:val="48"/>
          <w:szCs w:val="48"/>
        </w:rPr>
      </w:pPr>
      <w:r>
        <w:rPr>
          <w:b/>
          <w:color w:val="auto"/>
          <w:sz w:val="48"/>
          <w:szCs w:val="48"/>
        </w:rPr>
        <w:t>Постановление</w:t>
      </w:r>
    </w:p>
    <w:p w:rsidR="00630E86" w:rsidRDefault="00630E86" w:rsidP="009309AD">
      <w:pPr>
        <w:keepNext/>
        <w:spacing w:after="120"/>
        <w:ind w:firstLine="0"/>
        <w:jc w:val="center"/>
        <w:outlineLvl w:val="0"/>
        <w:rPr>
          <w:b/>
          <w:color w:val="auto"/>
          <w:sz w:val="48"/>
          <w:szCs w:val="48"/>
        </w:rPr>
      </w:pPr>
    </w:p>
    <w:p w:rsidR="009309AD" w:rsidRDefault="00630E86" w:rsidP="009309AD">
      <w:pPr>
        <w:tabs>
          <w:tab w:val="left" w:pos="6705"/>
        </w:tabs>
        <w:ind w:firstLine="0"/>
        <w:jc w:val="left"/>
        <w:rPr>
          <w:color w:val="auto"/>
          <w:szCs w:val="28"/>
        </w:rPr>
      </w:pPr>
      <w:r w:rsidRPr="00630E86">
        <w:rPr>
          <w:color w:val="auto"/>
          <w:szCs w:val="28"/>
          <w:u w:val="single"/>
        </w:rPr>
        <w:t>11.07.2022</w:t>
      </w:r>
      <w:r w:rsidR="009309AD">
        <w:rPr>
          <w:color w:val="auto"/>
          <w:szCs w:val="28"/>
        </w:rPr>
        <w:t xml:space="preserve">                                                  </w:t>
      </w:r>
      <w:r>
        <w:rPr>
          <w:color w:val="auto"/>
          <w:szCs w:val="28"/>
        </w:rPr>
        <w:t xml:space="preserve">                                                  № </w:t>
      </w:r>
      <w:r w:rsidRPr="00630E86">
        <w:rPr>
          <w:color w:val="auto"/>
          <w:szCs w:val="28"/>
          <w:u w:val="single"/>
        </w:rPr>
        <w:t>345</w:t>
      </w:r>
    </w:p>
    <w:p w:rsidR="009309AD" w:rsidRDefault="009309AD" w:rsidP="009309AD">
      <w:pPr>
        <w:tabs>
          <w:tab w:val="left" w:pos="6705"/>
        </w:tabs>
        <w:ind w:firstLine="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  <w:proofErr w:type="spellStart"/>
      <w:r>
        <w:rPr>
          <w:color w:val="auto"/>
          <w:sz w:val="20"/>
        </w:rPr>
        <w:t>г.п</w:t>
      </w:r>
      <w:proofErr w:type="spellEnd"/>
      <w:r>
        <w:rPr>
          <w:color w:val="auto"/>
          <w:sz w:val="20"/>
        </w:rPr>
        <w:t xml:space="preserve">. Токсово 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309AD" w:rsidTr="009309AD">
        <w:tc>
          <w:tcPr>
            <w:tcW w:w="4672" w:type="dxa"/>
          </w:tcPr>
          <w:p w:rsidR="009309AD" w:rsidRDefault="009309AD">
            <w:pPr>
              <w:widowControl/>
              <w:autoSpaceDE/>
              <w:adjustRightInd/>
              <w:spacing w:line="240" w:lineRule="exact"/>
              <w:ind w:firstLine="0"/>
              <w:jc w:val="left"/>
              <w:rPr>
                <w:color w:val="auto"/>
                <w:szCs w:val="28"/>
                <w:lang w:eastAsia="en-US"/>
              </w:rPr>
            </w:pPr>
          </w:p>
          <w:p w:rsidR="009309AD" w:rsidRDefault="009309AD">
            <w:pPr>
              <w:widowControl/>
              <w:autoSpaceDE/>
              <w:adjustRightInd/>
              <w:spacing w:line="240" w:lineRule="exact"/>
              <w:ind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Об опубликовании списков избирательных участков для организации и проведения </w:t>
            </w:r>
          </w:p>
          <w:p w:rsidR="009309AD" w:rsidRDefault="009309AD">
            <w:pPr>
              <w:widowControl/>
              <w:autoSpaceDE/>
              <w:adjustRightInd/>
              <w:spacing w:line="240" w:lineRule="exact"/>
              <w:ind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дополнительных выборов депутатов совета депутатов муниципального образования «</w:t>
            </w:r>
            <w:proofErr w:type="spellStart"/>
            <w:r>
              <w:rPr>
                <w:color w:val="auto"/>
                <w:szCs w:val="28"/>
                <w:lang w:eastAsia="en-US"/>
              </w:rPr>
              <w:t>Токсовское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городское поселение» Всеволожского муниципального района </w:t>
            </w:r>
          </w:p>
          <w:p w:rsidR="009309AD" w:rsidRDefault="009309AD">
            <w:pPr>
              <w:widowControl/>
              <w:autoSpaceDE/>
              <w:adjustRightInd/>
              <w:spacing w:line="240" w:lineRule="exact"/>
              <w:ind w:firstLine="0"/>
              <w:jc w:val="left"/>
              <w:rPr>
                <w:bCs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Ленинградской области четвертого созыва по </w:t>
            </w:r>
            <w:proofErr w:type="spellStart"/>
            <w:r>
              <w:rPr>
                <w:color w:val="auto"/>
                <w:szCs w:val="28"/>
                <w:lang w:eastAsia="en-US"/>
              </w:rPr>
              <w:t>Токсовскому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eastAsia="en-US"/>
              </w:rPr>
              <w:t>пятимандатному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избирательному округу № 2 </w:t>
            </w:r>
          </w:p>
          <w:p w:rsidR="009309AD" w:rsidRDefault="009309AD">
            <w:pPr>
              <w:pStyle w:val="a3"/>
              <w:tabs>
                <w:tab w:val="left" w:pos="708"/>
              </w:tabs>
              <w:spacing w:before="120" w:after="120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4673" w:type="dxa"/>
          </w:tcPr>
          <w:p w:rsidR="009309AD" w:rsidRDefault="009309AD">
            <w:pPr>
              <w:pStyle w:val="a3"/>
              <w:tabs>
                <w:tab w:val="left" w:pos="708"/>
              </w:tabs>
              <w:spacing w:before="240"/>
              <w:ind w:firstLine="0"/>
              <w:rPr>
                <w:szCs w:val="28"/>
                <w:lang w:eastAsia="en-US"/>
              </w:rPr>
            </w:pPr>
          </w:p>
        </w:tc>
      </w:tr>
    </w:tbl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В соответствии с пунктом 7 статьи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администрация муниципального образования «</w:t>
      </w:r>
      <w:proofErr w:type="spellStart"/>
      <w:r>
        <w:rPr>
          <w:color w:val="000000"/>
          <w:spacing w:val="3"/>
          <w:szCs w:val="28"/>
        </w:rPr>
        <w:t>Токсовское</w:t>
      </w:r>
      <w:proofErr w:type="spellEnd"/>
      <w:r>
        <w:rPr>
          <w:color w:val="000000"/>
          <w:spacing w:val="3"/>
          <w:szCs w:val="28"/>
        </w:rPr>
        <w:t xml:space="preserve"> городское поселение» Всеволожского муниципального района Ленинградской области,   </w:t>
      </w:r>
    </w:p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pacing w:val="3"/>
          <w:szCs w:val="28"/>
        </w:rPr>
      </w:pPr>
    </w:p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ПОСТАНОВЛЯЕТ:</w:t>
      </w:r>
    </w:p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pacing w:val="3"/>
          <w:szCs w:val="28"/>
        </w:rPr>
      </w:pPr>
    </w:p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1. Опубликовать списки избирательных участков для организации </w:t>
      </w:r>
      <w:r>
        <w:rPr>
          <w:color w:val="000000"/>
          <w:spacing w:val="3"/>
          <w:szCs w:val="28"/>
        </w:rPr>
        <w:br/>
        <w:t>и проведения дополнительных выборов депутатов совета депутатов муниципального образования «</w:t>
      </w:r>
      <w:proofErr w:type="spellStart"/>
      <w:r>
        <w:rPr>
          <w:color w:val="000000"/>
          <w:spacing w:val="3"/>
          <w:szCs w:val="28"/>
        </w:rPr>
        <w:t>Токсовское</w:t>
      </w:r>
      <w:proofErr w:type="spellEnd"/>
      <w:r>
        <w:rPr>
          <w:color w:val="000000"/>
          <w:spacing w:val="3"/>
          <w:szCs w:val="28"/>
        </w:rPr>
        <w:t xml:space="preserve"> городское поселение» Всеволожского муниципального района Ленинградской области четвертого созыва по </w:t>
      </w:r>
      <w:proofErr w:type="spellStart"/>
      <w:r>
        <w:rPr>
          <w:color w:val="000000"/>
          <w:spacing w:val="3"/>
          <w:szCs w:val="28"/>
        </w:rPr>
        <w:t>Токсовскому</w:t>
      </w:r>
      <w:proofErr w:type="spellEnd"/>
      <w:r>
        <w:rPr>
          <w:color w:val="000000"/>
          <w:spacing w:val="3"/>
          <w:szCs w:val="28"/>
        </w:rPr>
        <w:t xml:space="preserve"> </w:t>
      </w:r>
      <w:proofErr w:type="spellStart"/>
      <w:r>
        <w:rPr>
          <w:color w:val="000000"/>
          <w:spacing w:val="3"/>
          <w:szCs w:val="28"/>
        </w:rPr>
        <w:t>пятимандатному</w:t>
      </w:r>
      <w:proofErr w:type="spellEnd"/>
      <w:r>
        <w:rPr>
          <w:color w:val="000000"/>
          <w:spacing w:val="3"/>
          <w:szCs w:val="28"/>
        </w:rPr>
        <w:t xml:space="preserve"> избирательному округу № 2,  образованных постановлением администрации муниципального образования «Всеволожский муниципальный район» Ленинградской области от 29 марта 2022 года № 1056 «Об образовании избирательных участков и внесении изменений в постановление администрации от 16.01.2013 № 55», согласно приложению.</w:t>
      </w:r>
      <w:r>
        <w:rPr>
          <w:color w:val="000000"/>
          <w:spacing w:val="3"/>
          <w:szCs w:val="28"/>
        </w:rPr>
        <w:tab/>
      </w:r>
    </w:p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2.</w:t>
      </w:r>
      <w:r>
        <w:rPr>
          <w:color w:val="000000"/>
          <w:spacing w:val="3"/>
          <w:szCs w:val="28"/>
        </w:rPr>
        <w:tab/>
        <w:t xml:space="preserve">Опубликовать настоящее постановление в газете «Вести </w:t>
      </w:r>
      <w:r>
        <w:rPr>
          <w:color w:val="000000"/>
          <w:spacing w:val="3"/>
          <w:szCs w:val="28"/>
        </w:rPr>
        <w:lastRenderedPageBreak/>
        <w:t>Токсово» и разместить на официальном сайте муниципального образования</w:t>
      </w:r>
    </w:p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zCs w:val="28"/>
        </w:rPr>
      </w:pPr>
    </w:p>
    <w:p w:rsidR="009309AD" w:rsidRDefault="009309AD" w:rsidP="009309AD">
      <w:pPr>
        <w:shd w:val="clear" w:color="auto" w:fill="FFFFFF"/>
        <w:tabs>
          <w:tab w:val="left" w:pos="0"/>
        </w:tabs>
        <w:ind w:firstLine="0"/>
        <w:rPr>
          <w:color w:val="000000"/>
          <w:szCs w:val="28"/>
        </w:rPr>
      </w:pP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Токсовское</w:t>
      </w:r>
      <w:proofErr w:type="spellEnd"/>
      <w:r>
        <w:rPr>
          <w:color w:val="000000"/>
          <w:szCs w:val="28"/>
        </w:rPr>
        <w:t xml:space="preserve"> городское поселение» Всеволожского муниципального района Ленинградской области в сети Интернет.</w:t>
      </w:r>
    </w:p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zCs w:val="28"/>
        </w:rPr>
      </w:pPr>
      <w:r>
        <w:rPr>
          <w:color w:val="000000"/>
          <w:szCs w:val="28"/>
        </w:rPr>
        <w:t>3. Контроль за исполнением постановления оставляю за собой.</w:t>
      </w:r>
    </w:p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zCs w:val="28"/>
        </w:rPr>
      </w:pPr>
    </w:p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zCs w:val="28"/>
        </w:rPr>
      </w:pPr>
    </w:p>
    <w:p w:rsidR="009309AD" w:rsidRDefault="009309AD" w:rsidP="009309AD">
      <w:pPr>
        <w:shd w:val="clear" w:color="auto" w:fill="FFFFFF"/>
        <w:tabs>
          <w:tab w:val="left" w:pos="0"/>
        </w:tabs>
        <w:ind w:firstLine="701"/>
        <w:rPr>
          <w:color w:val="000000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647"/>
      </w:tblGrid>
      <w:tr w:rsidR="009309AD" w:rsidTr="009309AD">
        <w:tc>
          <w:tcPr>
            <w:tcW w:w="5099" w:type="dxa"/>
            <w:hideMark/>
          </w:tcPr>
          <w:p w:rsidR="009309AD" w:rsidRDefault="009309AD">
            <w:pPr>
              <w:tabs>
                <w:tab w:val="left" w:pos="0"/>
              </w:tabs>
              <w:ind w:firstLine="0"/>
              <w:rPr>
                <w:color w:val="000000"/>
                <w:spacing w:val="-14"/>
                <w:szCs w:val="28"/>
                <w:lang w:eastAsia="en-US"/>
              </w:rPr>
            </w:pPr>
            <w:r>
              <w:rPr>
                <w:color w:val="000000"/>
                <w:spacing w:val="-14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5099" w:type="dxa"/>
            <w:hideMark/>
          </w:tcPr>
          <w:p w:rsidR="009309AD" w:rsidRDefault="009309AD">
            <w:pPr>
              <w:tabs>
                <w:tab w:val="left" w:pos="0"/>
              </w:tabs>
              <w:ind w:firstLine="701"/>
              <w:jc w:val="right"/>
              <w:rPr>
                <w:color w:val="000000"/>
                <w:spacing w:val="-14"/>
                <w:szCs w:val="28"/>
                <w:lang w:eastAsia="en-US"/>
              </w:rPr>
            </w:pPr>
            <w:r>
              <w:rPr>
                <w:color w:val="000000"/>
                <w:spacing w:val="-14"/>
                <w:szCs w:val="28"/>
                <w:lang w:eastAsia="en-US"/>
              </w:rPr>
              <w:t>С.Н. Кузьмин</w:t>
            </w:r>
          </w:p>
        </w:tc>
      </w:tr>
    </w:tbl>
    <w:p w:rsidR="009309AD" w:rsidRDefault="009309AD" w:rsidP="009309AD">
      <w:pPr>
        <w:pStyle w:val="a3"/>
        <w:tabs>
          <w:tab w:val="left" w:pos="708"/>
        </w:tabs>
        <w:ind w:firstLine="0"/>
        <w:rPr>
          <w:szCs w:val="28"/>
        </w:rPr>
      </w:pPr>
    </w:p>
    <w:p w:rsidR="009309AD" w:rsidRDefault="009309AD" w:rsidP="009309AD">
      <w:pPr>
        <w:pStyle w:val="a3"/>
        <w:tabs>
          <w:tab w:val="left" w:pos="708"/>
        </w:tabs>
        <w:ind w:firstLine="0"/>
        <w:rPr>
          <w:szCs w:val="28"/>
        </w:rPr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  <w:rPr>
          <w:lang w:val="en-US"/>
        </w:rPr>
      </w:pPr>
    </w:p>
    <w:p w:rsidR="009309AD" w:rsidRDefault="009309AD" w:rsidP="009309AD">
      <w:pPr>
        <w:pStyle w:val="a3"/>
        <w:tabs>
          <w:tab w:val="left" w:pos="708"/>
        </w:tabs>
        <w:ind w:firstLine="0"/>
        <w:rPr>
          <w:lang w:val="en-US"/>
        </w:rPr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pStyle w:val="a3"/>
        <w:tabs>
          <w:tab w:val="left" w:pos="708"/>
        </w:tabs>
        <w:ind w:firstLine="0"/>
      </w:pPr>
    </w:p>
    <w:p w:rsidR="009309AD" w:rsidRDefault="009309AD" w:rsidP="009309AD">
      <w:pPr>
        <w:widowControl/>
        <w:autoSpaceDE/>
        <w:adjustRightInd/>
        <w:spacing w:line="256" w:lineRule="auto"/>
        <w:ind w:left="5387" w:firstLine="0"/>
        <w:jc w:val="left"/>
        <w:rPr>
          <w:color w:val="auto"/>
          <w:szCs w:val="28"/>
        </w:rPr>
      </w:pPr>
      <w:r>
        <w:br w:type="page"/>
      </w:r>
      <w:r>
        <w:rPr>
          <w:color w:val="auto"/>
          <w:szCs w:val="28"/>
        </w:rPr>
        <w:lastRenderedPageBreak/>
        <w:t>Приложение</w:t>
      </w:r>
    </w:p>
    <w:p w:rsidR="009309AD" w:rsidRDefault="009309AD" w:rsidP="009309AD">
      <w:pPr>
        <w:autoSpaceDE/>
        <w:adjustRightInd/>
        <w:ind w:left="5387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к постановлению</w:t>
      </w:r>
    </w:p>
    <w:p w:rsidR="009309AD" w:rsidRDefault="009309AD" w:rsidP="009309AD">
      <w:pPr>
        <w:autoSpaceDE/>
        <w:adjustRightInd/>
        <w:ind w:left="5387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администрации МО «</w:t>
      </w:r>
      <w:proofErr w:type="spellStart"/>
      <w:r>
        <w:rPr>
          <w:color w:val="auto"/>
          <w:szCs w:val="28"/>
        </w:rPr>
        <w:t>Токсовское</w:t>
      </w:r>
      <w:proofErr w:type="spellEnd"/>
      <w:r>
        <w:rPr>
          <w:color w:val="auto"/>
          <w:szCs w:val="28"/>
        </w:rPr>
        <w:t xml:space="preserve"> городское поселение»</w:t>
      </w:r>
    </w:p>
    <w:p w:rsidR="009309AD" w:rsidRDefault="009309AD" w:rsidP="009309AD">
      <w:pPr>
        <w:autoSpaceDE/>
        <w:adjustRightInd/>
        <w:ind w:left="5387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от </w:t>
      </w:r>
      <w:r w:rsidR="0050651E">
        <w:rPr>
          <w:color w:val="auto"/>
          <w:szCs w:val="28"/>
          <w:u w:val="single"/>
        </w:rPr>
        <w:t xml:space="preserve">11.07.2022 </w:t>
      </w:r>
      <w:r w:rsidR="0050651E">
        <w:rPr>
          <w:color w:val="auto"/>
          <w:szCs w:val="28"/>
        </w:rPr>
        <w:t xml:space="preserve">№ </w:t>
      </w:r>
      <w:bookmarkStart w:id="0" w:name="_GoBack"/>
      <w:r w:rsidR="0050651E" w:rsidRPr="0050651E">
        <w:rPr>
          <w:color w:val="auto"/>
          <w:szCs w:val="28"/>
          <w:u w:val="single"/>
        </w:rPr>
        <w:t>345</w:t>
      </w:r>
      <w:bookmarkEnd w:id="0"/>
    </w:p>
    <w:p w:rsidR="009309AD" w:rsidRDefault="009309AD" w:rsidP="009309AD">
      <w:pPr>
        <w:autoSpaceDE/>
        <w:adjustRightInd/>
        <w:spacing w:line="300" w:lineRule="exact"/>
        <w:ind w:firstLine="567"/>
        <w:rPr>
          <w:b/>
          <w:color w:val="auto"/>
          <w:szCs w:val="28"/>
        </w:rPr>
      </w:pPr>
    </w:p>
    <w:p w:rsidR="009309AD" w:rsidRDefault="009309AD" w:rsidP="009309AD">
      <w:pPr>
        <w:autoSpaceDE/>
        <w:adjustRightInd/>
        <w:spacing w:line="300" w:lineRule="exact"/>
        <w:ind w:firstLine="567"/>
        <w:jc w:val="center"/>
        <w:rPr>
          <w:b/>
          <w:i/>
          <w:color w:val="auto"/>
          <w:szCs w:val="28"/>
        </w:rPr>
      </w:pPr>
    </w:p>
    <w:p w:rsidR="009309AD" w:rsidRDefault="009309AD" w:rsidP="009309AD">
      <w:pPr>
        <w:autoSpaceDE/>
        <w:adjustRightInd/>
        <w:spacing w:line="300" w:lineRule="exact"/>
        <w:ind w:firstLine="567"/>
        <w:jc w:val="center"/>
        <w:rPr>
          <w:b/>
          <w:i/>
          <w:color w:val="auto"/>
          <w:szCs w:val="28"/>
        </w:rPr>
      </w:pPr>
      <w:proofErr w:type="spellStart"/>
      <w:r>
        <w:rPr>
          <w:b/>
          <w:i/>
          <w:color w:val="auto"/>
          <w:szCs w:val="28"/>
        </w:rPr>
        <w:t>Токсовское</w:t>
      </w:r>
      <w:proofErr w:type="spellEnd"/>
      <w:r>
        <w:rPr>
          <w:b/>
          <w:i/>
          <w:color w:val="auto"/>
          <w:szCs w:val="28"/>
        </w:rPr>
        <w:t xml:space="preserve"> городское поселение </w:t>
      </w:r>
    </w:p>
    <w:p w:rsidR="009309AD" w:rsidRDefault="009309AD" w:rsidP="009309AD">
      <w:pPr>
        <w:autoSpaceDE/>
        <w:adjustRightInd/>
        <w:spacing w:line="300" w:lineRule="exact"/>
        <w:ind w:firstLine="567"/>
        <w:jc w:val="center"/>
        <w:rPr>
          <w:b/>
          <w:i/>
          <w:color w:val="auto"/>
          <w:szCs w:val="28"/>
        </w:rPr>
      </w:pP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jc w:val="left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Избирательный участок № 164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pacing w:val="-6"/>
          <w:szCs w:val="28"/>
        </w:rPr>
        <w:t>В границах части городского поселка Токсово: улиц: Грина, Дмитриева,</w:t>
      </w:r>
      <w:r>
        <w:rPr>
          <w:color w:val="auto"/>
          <w:szCs w:val="28"/>
        </w:rPr>
        <w:t xml:space="preserve"> Дорожников, </w:t>
      </w:r>
      <w:proofErr w:type="spellStart"/>
      <w:r>
        <w:rPr>
          <w:color w:val="auto"/>
          <w:szCs w:val="28"/>
        </w:rPr>
        <w:t>Лендача</w:t>
      </w:r>
      <w:proofErr w:type="spellEnd"/>
      <w:r>
        <w:rPr>
          <w:color w:val="auto"/>
          <w:szCs w:val="28"/>
        </w:rPr>
        <w:t xml:space="preserve">, ДНП «Отдых трудящихся», Новинки, Петрова, Привокзальная, домов: №№ 16-а, 20, 20-А, 20-Б, 22, 24, Разъезжая. 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zCs w:val="28"/>
        </w:rPr>
        <w:t>С северной стороны включая придомовые территории домов №№ 16-а, 20, 20-А, 22, 24 по улице Привокзальной;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С восточной стороны по Короткому переулку до пересечения с улицей Дружбы, по улице Дружбы до пересечения с жилым массивом ДНП «Отдых трудящихся», включая жилой массив ДНП «Отдых трудящихся», далее </w:t>
      </w:r>
      <w:r>
        <w:rPr>
          <w:color w:val="auto"/>
          <w:szCs w:val="28"/>
        </w:rPr>
        <w:br/>
        <w:t xml:space="preserve">по шоссе Санкт-Петербург - </w:t>
      </w:r>
      <w:proofErr w:type="spellStart"/>
      <w:r>
        <w:rPr>
          <w:color w:val="auto"/>
          <w:szCs w:val="28"/>
        </w:rPr>
        <w:t>Матокса</w:t>
      </w:r>
      <w:proofErr w:type="spellEnd"/>
      <w:r>
        <w:rPr>
          <w:color w:val="auto"/>
          <w:szCs w:val="28"/>
        </w:rPr>
        <w:t>.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pacing w:val="-6"/>
          <w:szCs w:val="28"/>
        </w:rPr>
        <w:t>с южной стороны граничит с МО «</w:t>
      </w:r>
      <w:proofErr w:type="spellStart"/>
      <w:r>
        <w:rPr>
          <w:color w:val="auto"/>
          <w:spacing w:val="-6"/>
          <w:szCs w:val="28"/>
        </w:rPr>
        <w:t>Кузьмоловское</w:t>
      </w:r>
      <w:proofErr w:type="spellEnd"/>
      <w:r>
        <w:rPr>
          <w:color w:val="auto"/>
          <w:spacing w:val="-6"/>
          <w:szCs w:val="28"/>
        </w:rPr>
        <w:t xml:space="preserve"> городское поселение»</w:t>
      </w:r>
      <w:r>
        <w:rPr>
          <w:color w:val="auto"/>
          <w:szCs w:val="28"/>
        </w:rPr>
        <w:t xml:space="preserve"> по административной границе МО «</w:t>
      </w:r>
      <w:proofErr w:type="spellStart"/>
      <w:r>
        <w:rPr>
          <w:color w:val="auto"/>
          <w:szCs w:val="28"/>
        </w:rPr>
        <w:t>Токсовское</w:t>
      </w:r>
      <w:proofErr w:type="spellEnd"/>
      <w:r>
        <w:rPr>
          <w:color w:val="auto"/>
          <w:szCs w:val="28"/>
        </w:rPr>
        <w:t xml:space="preserve"> городское поселение».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С западной стороны граничит с придомовыми территориями домов </w:t>
      </w:r>
      <w:r>
        <w:rPr>
          <w:color w:val="auto"/>
          <w:szCs w:val="28"/>
        </w:rPr>
        <w:br/>
        <w:t>№№ 2, 4, 6, 8, 12, 14, 16 по улице Привокзальной;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Адрес участковой избирательной комиссии: </w:t>
      </w:r>
      <w:proofErr w:type="spellStart"/>
      <w:r>
        <w:rPr>
          <w:color w:val="auto"/>
          <w:szCs w:val="28"/>
        </w:rPr>
        <w:t>г.п</w:t>
      </w:r>
      <w:proofErr w:type="spellEnd"/>
      <w:r>
        <w:rPr>
          <w:color w:val="auto"/>
          <w:szCs w:val="28"/>
        </w:rPr>
        <w:t xml:space="preserve">. Токсово, </w:t>
      </w:r>
      <w:proofErr w:type="spellStart"/>
      <w:r>
        <w:rPr>
          <w:color w:val="auto"/>
          <w:szCs w:val="28"/>
        </w:rPr>
        <w:t>Леншоссе</w:t>
      </w:r>
      <w:proofErr w:type="spellEnd"/>
      <w:r>
        <w:rPr>
          <w:color w:val="auto"/>
          <w:szCs w:val="28"/>
        </w:rPr>
        <w:t xml:space="preserve">, </w:t>
      </w:r>
      <w:r>
        <w:rPr>
          <w:color w:val="auto"/>
          <w:szCs w:val="28"/>
        </w:rPr>
        <w:br/>
        <w:t>д. 55-а, администрация МО «</w:t>
      </w:r>
      <w:proofErr w:type="spellStart"/>
      <w:r>
        <w:rPr>
          <w:color w:val="auto"/>
          <w:szCs w:val="28"/>
        </w:rPr>
        <w:t>Токсовское</w:t>
      </w:r>
      <w:proofErr w:type="spellEnd"/>
      <w:r>
        <w:rPr>
          <w:color w:val="auto"/>
          <w:szCs w:val="28"/>
        </w:rPr>
        <w:t xml:space="preserve"> городское поселение».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Помещение для голосования: </w:t>
      </w:r>
      <w:proofErr w:type="spellStart"/>
      <w:r>
        <w:rPr>
          <w:color w:val="auto"/>
          <w:szCs w:val="28"/>
        </w:rPr>
        <w:t>г.п</w:t>
      </w:r>
      <w:proofErr w:type="spellEnd"/>
      <w:r>
        <w:rPr>
          <w:color w:val="auto"/>
          <w:szCs w:val="28"/>
        </w:rPr>
        <w:t xml:space="preserve">. Токсово, ул. Дорожников, д. 1, </w:t>
      </w:r>
      <w:r>
        <w:rPr>
          <w:color w:val="auto"/>
          <w:szCs w:val="28"/>
        </w:rPr>
        <w:br/>
        <w:t>МОУ «СОШ «</w:t>
      </w:r>
      <w:proofErr w:type="spellStart"/>
      <w:r>
        <w:rPr>
          <w:color w:val="auto"/>
          <w:szCs w:val="28"/>
        </w:rPr>
        <w:t>Токсовский</w:t>
      </w:r>
      <w:proofErr w:type="spellEnd"/>
      <w:r>
        <w:rPr>
          <w:color w:val="auto"/>
          <w:szCs w:val="28"/>
        </w:rPr>
        <w:t xml:space="preserve"> центр образования».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Избирательный участок </w:t>
      </w:r>
      <w:r>
        <w:rPr>
          <w:b/>
          <w:color w:val="auto"/>
          <w:szCs w:val="28"/>
        </w:rPr>
        <w:t>№</w:t>
      </w:r>
      <w:r>
        <w:rPr>
          <w:color w:val="auto"/>
          <w:szCs w:val="28"/>
        </w:rPr>
        <w:t xml:space="preserve"> </w:t>
      </w:r>
      <w:r>
        <w:rPr>
          <w:b/>
          <w:bCs/>
          <w:color w:val="auto"/>
          <w:szCs w:val="28"/>
        </w:rPr>
        <w:t>165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zCs w:val="28"/>
        </w:rPr>
        <w:t>В границах деревни Аудио и части городского поселка Токсово: улиц: Болотная, Боровая, Гагарина, Глухая, Дачная, Еловая, Заповедная, Зеленая, Инженерная, Кольцевая, Комсомола, Крылова, 2-ая Крылова, Лиственная, Некрасова, Пляжная, Привокзальная, домов: №№ 2, 4, 6, 8, 12, 14, 16, 25, 25-а Светлая, Сенная, Трудовая, Черничная, Железнодорожная, ПМС-29, Южная, переулков: Речной, Торфяной, Лесопарковый, в/г 6, лесопитомник, микрорайон Серебряный Бор.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pacing w:val="-6"/>
          <w:szCs w:val="28"/>
        </w:rPr>
        <w:t>С северной стороны граничит с МО «</w:t>
      </w:r>
      <w:proofErr w:type="spellStart"/>
      <w:r>
        <w:rPr>
          <w:color w:val="auto"/>
          <w:spacing w:val="-6"/>
          <w:szCs w:val="28"/>
        </w:rPr>
        <w:t>Лесколовское</w:t>
      </w:r>
      <w:proofErr w:type="spellEnd"/>
      <w:r>
        <w:rPr>
          <w:color w:val="auto"/>
          <w:spacing w:val="-6"/>
          <w:szCs w:val="28"/>
        </w:rPr>
        <w:t xml:space="preserve"> сельское поселение»</w:t>
      </w:r>
      <w:r>
        <w:rPr>
          <w:color w:val="auto"/>
          <w:szCs w:val="28"/>
        </w:rPr>
        <w:t xml:space="preserve"> по административной границе МО «</w:t>
      </w:r>
      <w:proofErr w:type="spellStart"/>
      <w:r>
        <w:rPr>
          <w:color w:val="auto"/>
          <w:szCs w:val="28"/>
        </w:rPr>
        <w:t>Токсовское</w:t>
      </w:r>
      <w:proofErr w:type="spellEnd"/>
      <w:r>
        <w:rPr>
          <w:color w:val="auto"/>
          <w:szCs w:val="28"/>
        </w:rPr>
        <w:t xml:space="preserve"> городское поселение» далее по границе ж/д ветки Санкт-Петербург - Приозерск не включая стандарт «</w:t>
      </w:r>
      <w:proofErr w:type="spellStart"/>
      <w:r>
        <w:rPr>
          <w:color w:val="auto"/>
          <w:szCs w:val="28"/>
        </w:rPr>
        <w:t>Кавголово</w:t>
      </w:r>
      <w:proofErr w:type="spellEnd"/>
      <w:r>
        <w:rPr>
          <w:color w:val="auto"/>
          <w:szCs w:val="28"/>
        </w:rPr>
        <w:t xml:space="preserve">» до улицы Железнодорожная границе улицы Набережная, далее по улице Набережная до пересечения с улицей Майская, по улице Майская, </w:t>
      </w:r>
      <w:r>
        <w:rPr>
          <w:color w:val="auto"/>
          <w:spacing w:val="-6"/>
          <w:szCs w:val="28"/>
        </w:rPr>
        <w:t xml:space="preserve">исключая ДОС-31, </w:t>
      </w:r>
      <w:proofErr w:type="spellStart"/>
      <w:r>
        <w:rPr>
          <w:color w:val="auto"/>
          <w:spacing w:val="-6"/>
          <w:szCs w:val="28"/>
        </w:rPr>
        <w:t>Леншоссе</w:t>
      </w:r>
      <w:proofErr w:type="spellEnd"/>
      <w:r>
        <w:rPr>
          <w:color w:val="auto"/>
          <w:spacing w:val="-6"/>
          <w:szCs w:val="28"/>
        </w:rPr>
        <w:t xml:space="preserve"> дома 36, 36-а, 38 до пересечения с Ленинградским</w:t>
      </w:r>
      <w:r>
        <w:rPr>
          <w:color w:val="auto"/>
          <w:szCs w:val="28"/>
        </w:rPr>
        <w:t xml:space="preserve"> шоссе 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с восточной стороны по шоссе Санкт-Петербург - </w:t>
      </w:r>
      <w:proofErr w:type="spellStart"/>
      <w:r>
        <w:rPr>
          <w:color w:val="auto"/>
          <w:szCs w:val="28"/>
        </w:rPr>
        <w:t>Матокса</w:t>
      </w:r>
      <w:proofErr w:type="spellEnd"/>
      <w:r>
        <w:rPr>
          <w:color w:val="auto"/>
          <w:szCs w:val="28"/>
        </w:rPr>
        <w:t>;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pacing w:val="-4"/>
          <w:szCs w:val="28"/>
        </w:rPr>
        <w:t>с южной стороны граничит с МО «</w:t>
      </w:r>
      <w:proofErr w:type="spellStart"/>
      <w:r>
        <w:rPr>
          <w:color w:val="auto"/>
          <w:spacing w:val="-4"/>
          <w:szCs w:val="28"/>
        </w:rPr>
        <w:t>Кузьмоловское</w:t>
      </w:r>
      <w:proofErr w:type="spellEnd"/>
      <w:r>
        <w:rPr>
          <w:color w:val="auto"/>
          <w:spacing w:val="-4"/>
          <w:szCs w:val="28"/>
        </w:rPr>
        <w:t xml:space="preserve"> городское поселение»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br/>
        <w:t>и с МО «</w:t>
      </w:r>
      <w:proofErr w:type="spellStart"/>
      <w:r>
        <w:rPr>
          <w:color w:val="auto"/>
          <w:szCs w:val="28"/>
        </w:rPr>
        <w:t>Бугровское</w:t>
      </w:r>
      <w:proofErr w:type="spellEnd"/>
      <w:r>
        <w:rPr>
          <w:color w:val="auto"/>
          <w:szCs w:val="28"/>
        </w:rPr>
        <w:t xml:space="preserve"> сельское поселение» по административной границе </w:t>
      </w:r>
      <w:r>
        <w:rPr>
          <w:color w:val="auto"/>
          <w:szCs w:val="28"/>
        </w:rPr>
        <w:br/>
      </w:r>
      <w:r>
        <w:rPr>
          <w:color w:val="auto"/>
          <w:spacing w:val="-10"/>
          <w:szCs w:val="28"/>
        </w:rPr>
        <w:t>МО «</w:t>
      </w:r>
      <w:proofErr w:type="spellStart"/>
      <w:r>
        <w:rPr>
          <w:color w:val="auto"/>
          <w:spacing w:val="-10"/>
          <w:szCs w:val="28"/>
        </w:rPr>
        <w:t>Токсовское</w:t>
      </w:r>
      <w:proofErr w:type="spellEnd"/>
      <w:r>
        <w:rPr>
          <w:color w:val="auto"/>
          <w:spacing w:val="-10"/>
          <w:szCs w:val="28"/>
        </w:rPr>
        <w:t xml:space="preserve"> городское поселение» далее по ул. Дорожников до привокзальной</w:t>
      </w:r>
      <w:r>
        <w:rPr>
          <w:color w:val="auto"/>
          <w:szCs w:val="28"/>
        </w:rPr>
        <w:t xml:space="preserve"> улицы.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с западной стороны ограничен автодорогой, граничащей с землями </w:t>
      </w:r>
      <w:proofErr w:type="spellStart"/>
      <w:r>
        <w:rPr>
          <w:color w:val="auto"/>
          <w:szCs w:val="28"/>
        </w:rPr>
        <w:t>Приозерского</w:t>
      </w:r>
      <w:proofErr w:type="spellEnd"/>
      <w:r>
        <w:rPr>
          <w:color w:val="auto"/>
          <w:szCs w:val="28"/>
        </w:rPr>
        <w:t xml:space="preserve"> лесничества.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Адрес участковой избирательной комиссии: </w:t>
      </w:r>
      <w:proofErr w:type="spellStart"/>
      <w:r>
        <w:rPr>
          <w:color w:val="auto"/>
          <w:szCs w:val="28"/>
        </w:rPr>
        <w:t>г.п</w:t>
      </w:r>
      <w:proofErr w:type="spellEnd"/>
      <w:r>
        <w:rPr>
          <w:color w:val="auto"/>
          <w:szCs w:val="28"/>
        </w:rPr>
        <w:t xml:space="preserve">. Токсово, </w:t>
      </w:r>
      <w:proofErr w:type="spellStart"/>
      <w:r>
        <w:rPr>
          <w:color w:val="auto"/>
          <w:szCs w:val="28"/>
        </w:rPr>
        <w:t>Леншоссе</w:t>
      </w:r>
      <w:proofErr w:type="spellEnd"/>
      <w:r>
        <w:rPr>
          <w:color w:val="auto"/>
          <w:szCs w:val="28"/>
        </w:rPr>
        <w:t xml:space="preserve">, </w:t>
      </w:r>
      <w:r>
        <w:rPr>
          <w:color w:val="auto"/>
          <w:szCs w:val="28"/>
        </w:rPr>
        <w:br/>
        <w:t>д. 55-а, администрация МО «</w:t>
      </w:r>
      <w:proofErr w:type="spellStart"/>
      <w:r>
        <w:rPr>
          <w:color w:val="auto"/>
          <w:szCs w:val="28"/>
        </w:rPr>
        <w:t>Токсовское</w:t>
      </w:r>
      <w:proofErr w:type="spellEnd"/>
      <w:r>
        <w:rPr>
          <w:color w:val="auto"/>
          <w:szCs w:val="28"/>
        </w:rPr>
        <w:t xml:space="preserve"> городское поселение».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zCs w:val="28"/>
        </w:rPr>
        <w:t xml:space="preserve">Помещение для голосования: </w:t>
      </w:r>
      <w:proofErr w:type="spellStart"/>
      <w:r>
        <w:rPr>
          <w:color w:val="auto"/>
          <w:szCs w:val="28"/>
        </w:rPr>
        <w:t>г.п</w:t>
      </w:r>
      <w:proofErr w:type="spellEnd"/>
      <w:r>
        <w:rPr>
          <w:color w:val="auto"/>
          <w:szCs w:val="28"/>
        </w:rPr>
        <w:t xml:space="preserve">. Токсово, ул. Дорожников, д. 1, </w:t>
      </w:r>
      <w:r>
        <w:rPr>
          <w:color w:val="auto"/>
          <w:szCs w:val="28"/>
        </w:rPr>
        <w:br/>
        <w:t>МОУ «СОШ «</w:t>
      </w:r>
      <w:proofErr w:type="spellStart"/>
      <w:r>
        <w:rPr>
          <w:color w:val="auto"/>
          <w:szCs w:val="28"/>
        </w:rPr>
        <w:t>Токсовский</w:t>
      </w:r>
      <w:proofErr w:type="spellEnd"/>
      <w:r>
        <w:rPr>
          <w:color w:val="auto"/>
          <w:szCs w:val="28"/>
        </w:rPr>
        <w:t xml:space="preserve"> центр образования».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Избирательный участок № 166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В границах деревень: </w:t>
      </w:r>
      <w:proofErr w:type="spellStart"/>
      <w:r>
        <w:rPr>
          <w:color w:val="auto"/>
          <w:szCs w:val="28"/>
        </w:rPr>
        <w:t>Кавголово</w:t>
      </w:r>
      <w:proofErr w:type="spellEnd"/>
      <w:r>
        <w:rPr>
          <w:color w:val="auto"/>
          <w:szCs w:val="28"/>
        </w:rPr>
        <w:t xml:space="preserve">, </w:t>
      </w:r>
      <w:proofErr w:type="spellStart"/>
      <w:r>
        <w:rPr>
          <w:color w:val="auto"/>
          <w:szCs w:val="28"/>
        </w:rPr>
        <w:t>Рапполово</w:t>
      </w:r>
      <w:proofErr w:type="spellEnd"/>
      <w:r>
        <w:rPr>
          <w:color w:val="auto"/>
          <w:szCs w:val="28"/>
        </w:rPr>
        <w:t>.</w:t>
      </w:r>
    </w:p>
    <w:p w:rsidR="009309AD" w:rsidRDefault="009309AD" w:rsidP="009309AD">
      <w:pPr>
        <w:shd w:val="clear" w:color="auto" w:fill="FFFFFF"/>
        <w:autoSpaceDE/>
        <w:adjustRightInd/>
        <w:spacing w:line="300" w:lineRule="exact"/>
        <w:ind w:firstLine="567"/>
        <w:rPr>
          <w:color w:val="auto"/>
          <w:szCs w:val="28"/>
        </w:rPr>
      </w:pPr>
      <w:r>
        <w:rPr>
          <w:color w:val="auto"/>
          <w:spacing w:val="-6"/>
          <w:szCs w:val="28"/>
        </w:rPr>
        <w:t xml:space="preserve">Адрес участковой избирательной комиссии: дер. </w:t>
      </w:r>
      <w:proofErr w:type="spellStart"/>
      <w:r>
        <w:rPr>
          <w:color w:val="auto"/>
          <w:spacing w:val="-6"/>
          <w:szCs w:val="28"/>
        </w:rPr>
        <w:t>Рапполово</w:t>
      </w:r>
      <w:proofErr w:type="spellEnd"/>
      <w:r>
        <w:rPr>
          <w:color w:val="auto"/>
          <w:spacing w:val="-6"/>
          <w:szCs w:val="28"/>
        </w:rPr>
        <w:t>, ул. Овражная,</w:t>
      </w:r>
      <w:r>
        <w:rPr>
          <w:color w:val="auto"/>
          <w:szCs w:val="28"/>
        </w:rPr>
        <w:t xml:space="preserve"> д.21-А, здание КДЦ.</w:t>
      </w:r>
    </w:p>
    <w:p w:rsidR="009309AD" w:rsidRDefault="009309AD" w:rsidP="009309AD">
      <w:pPr>
        <w:autoSpaceDE/>
        <w:adjustRightInd/>
        <w:spacing w:after="120" w:line="300" w:lineRule="exact"/>
        <w:ind w:left="283" w:firstLine="567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Помещение для голосования </w:t>
      </w:r>
      <w:proofErr w:type="gramStart"/>
      <w:r>
        <w:rPr>
          <w:color w:val="auto"/>
          <w:szCs w:val="28"/>
        </w:rPr>
        <w:t>по этому</w:t>
      </w:r>
      <w:proofErr w:type="gramEnd"/>
      <w:r>
        <w:rPr>
          <w:color w:val="auto"/>
          <w:szCs w:val="28"/>
        </w:rPr>
        <w:t xml:space="preserve"> же адресу.</w:t>
      </w:r>
    </w:p>
    <w:p w:rsidR="002D05E0" w:rsidRDefault="002D05E0"/>
    <w:sectPr w:rsidR="002D0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25"/>
    <w:rsid w:val="002D05E0"/>
    <w:rsid w:val="0050651E"/>
    <w:rsid w:val="00630E86"/>
    <w:rsid w:val="00921F25"/>
    <w:rsid w:val="0093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C414"/>
  <w15:chartTrackingRefBased/>
  <w15:docId w15:val="{8DE54744-2991-4191-9B5C-B9C6ACF5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AD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09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09AD"/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table" w:styleId="a5">
    <w:name w:val="Table Grid"/>
    <w:basedOn w:val="a1"/>
    <w:uiPriority w:val="39"/>
    <w:rsid w:val="009309AD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2022-07-14T07:00:00Z</dcterms:created>
  <dcterms:modified xsi:type="dcterms:W3CDTF">2022-07-14T07:12:00Z</dcterms:modified>
</cp:coreProperties>
</file>