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8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4"/>
        <w:gridCol w:w="1417"/>
        <w:gridCol w:w="1701"/>
        <w:gridCol w:w="1276"/>
      </w:tblGrid>
      <w:tr w:rsidR="00E671D2" w:rsidRPr="00263488" w14:paraId="797728A5" w14:textId="77777777" w:rsidTr="00E671D2">
        <w:trPr>
          <w:trHeight w:val="495"/>
        </w:trPr>
        <w:tc>
          <w:tcPr>
            <w:tcW w:w="5984" w:type="dxa"/>
            <w:shd w:val="clear" w:color="auto" w:fill="auto"/>
            <w:vAlign w:val="center"/>
          </w:tcPr>
          <w:p w14:paraId="7154828D" w14:textId="77777777" w:rsidR="00E671D2" w:rsidRPr="00263488" w:rsidRDefault="00E671D2" w:rsidP="00E671D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МУ «Культурно - досуговый центр «Токсово»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443FB" w14:textId="405913E2" w:rsidR="00E671D2" w:rsidRPr="00263488" w:rsidRDefault="00E671D2" w:rsidP="00E67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План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0CBED" w14:textId="5E9848C0" w:rsidR="00E671D2" w:rsidRPr="00263488" w:rsidRDefault="00E671D2" w:rsidP="00E67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sz w:val="28"/>
                <w:szCs w:val="28"/>
              </w:rPr>
              <w:t>Исполнено в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63488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276" w:type="dxa"/>
            <w:vAlign w:val="center"/>
          </w:tcPr>
          <w:p w14:paraId="763C1178" w14:textId="12C84FB1" w:rsidR="00E671D2" w:rsidRPr="00263488" w:rsidRDefault="00E671D2" w:rsidP="00E67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  <w:t>% исполнения</w:t>
            </w:r>
          </w:p>
        </w:tc>
      </w:tr>
      <w:tr w:rsidR="00E671D2" w:rsidRPr="00263488" w14:paraId="1A16FA15" w14:textId="77777777" w:rsidTr="00E671D2">
        <w:trPr>
          <w:trHeight w:val="495"/>
        </w:trPr>
        <w:tc>
          <w:tcPr>
            <w:tcW w:w="5984" w:type="dxa"/>
            <w:shd w:val="clear" w:color="auto" w:fill="auto"/>
            <w:vAlign w:val="center"/>
          </w:tcPr>
          <w:p w14:paraId="6B5F2C1D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 программа «Развитие сферы культуры, спорта и молодежной политики на территории муниципального образования «Токсовское городское поселение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C1AE55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26 286,6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9FAB9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26 286,6</w:t>
            </w:r>
          </w:p>
        </w:tc>
        <w:tc>
          <w:tcPr>
            <w:tcW w:w="1276" w:type="dxa"/>
            <w:vAlign w:val="center"/>
          </w:tcPr>
          <w:p w14:paraId="1D247130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E671D2" w:rsidRPr="00263488" w14:paraId="3445D3EF" w14:textId="77777777" w:rsidTr="00E671D2">
        <w:trPr>
          <w:trHeight w:val="289"/>
        </w:trPr>
        <w:tc>
          <w:tcPr>
            <w:tcW w:w="5984" w:type="dxa"/>
            <w:shd w:val="clear" w:color="auto" w:fill="auto"/>
            <w:vAlign w:val="center"/>
          </w:tcPr>
          <w:p w14:paraId="7E84C194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9F3956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78AF6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317,2</w:t>
            </w:r>
          </w:p>
        </w:tc>
        <w:tc>
          <w:tcPr>
            <w:tcW w:w="1276" w:type="dxa"/>
            <w:vAlign w:val="center"/>
          </w:tcPr>
          <w:p w14:paraId="134AB671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E671D2" w:rsidRPr="00B60164" w14:paraId="1FEA5DE1" w14:textId="77777777" w:rsidTr="00E671D2">
        <w:trPr>
          <w:trHeight w:val="289"/>
        </w:trPr>
        <w:tc>
          <w:tcPr>
            <w:tcW w:w="5984" w:type="dxa"/>
            <w:shd w:val="clear" w:color="auto" w:fill="auto"/>
            <w:vAlign w:val="center"/>
          </w:tcPr>
          <w:p w14:paraId="75E04B37" w14:textId="77777777" w:rsidR="00E671D2" w:rsidRPr="00B60164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мероприятий, направленных на развитие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60164">
              <w:rPr>
                <w:rFonts w:ascii="Times New Roman" w:hAnsi="Times New Roman"/>
                <w:sz w:val="28"/>
                <w:szCs w:val="28"/>
              </w:rPr>
              <w:t>олодежн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B60164">
              <w:rPr>
                <w:rFonts w:ascii="Times New Roman" w:hAnsi="Times New Roman"/>
                <w:sz w:val="28"/>
                <w:szCs w:val="28"/>
              </w:rPr>
              <w:t xml:space="preserve"> политик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60164">
              <w:rPr>
                <w:rFonts w:ascii="Times New Roman" w:hAnsi="Times New Roman"/>
                <w:sz w:val="28"/>
                <w:szCs w:val="28"/>
              </w:rPr>
              <w:t xml:space="preserve">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r w:rsidRPr="00B60164">
              <w:rPr>
                <w:rFonts w:ascii="Times New Roman" w:hAnsi="Times New Roman"/>
                <w:sz w:val="28"/>
                <w:szCs w:val="28"/>
              </w:rPr>
              <w:t xml:space="preserve"> «Токсовское городское поселение»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31ED70" w14:textId="77777777" w:rsidR="00E671D2" w:rsidRPr="00B60164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E948F" w14:textId="77777777" w:rsidR="00E671D2" w:rsidRPr="00B60164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  <w:tc>
          <w:tcPr>
            <w:tcW w:w="1276" w:type="dxa"/>
            <w:vAlign w:val="center"/>
          </w:tcPr>
          <w:p w14:paraId="16463EF8" w14:textId="77777777" w:rsidR="00E671D2" w:rsidRPr="00B60164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2FCDDD3D" w14:textId="77777777" w:rsidTr="00E671D2">
        <w:trPr>
          <w:trHeight w:val="720"/>
        </w:trPr>
        <w:tc>
          <w:tcPr>
            <w:tcW w:w="5984" w:type="dxa"/>
            <w:shd w:val="clear" w:color="auto" w:fill="auto"/>
            <w:vAlign w:val="center"/>
          </w:tcPr>
          <w:p w14:paraId="7D203389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Развитие патриотизма, гражданственности, моральных, этических качеств молодежи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9ABCF8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05FE5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  <w:tc>
          <w:tcPr>
            <w:tcW w:w="1276" w:type="dxa"/>
            <w:vAlign w:val="center"/>
          </w:tcPr>
          <w:p w14:paraId="5B7B99F3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4B8E1679" w14:textId="77777777" w:rsidTr="00E671D2">
        <w:trPr>
          <w:trHeight w:val="404"/>
        </w:trPr>
        <w:tc>
          <w:tcPr>
            <w:tcW w:w="5984" w:type="dxa"/>
            <w:shd w:val="clear" w:color="auto" w:fill="auto"/>
            <w:vAlign w:val="center"/>
          </w:tcPr>
          <w:p w14:paraId="07AD3E76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целях обеспечения выполнения функций государственными (муниципальными) органами, 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казенны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0E4AC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3165A3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217,2</w:t>
            </w:r>
          </w:p>
        </w:tc>
        <w:tc>
          <w:tcPr>
            <w:tcW w:w="1276" w:type="dxa"/>
            <w:vAlign w:val="center"/>
          </w:tcPr>
          <w:p w14:paraId="0714FF2D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02105A2B" w14:textId="77777777" w:rsidTr="00E671D2">
        <w:trPr>
          <w:trHeight w:val="680"/>
        </w:trPr>
        <w:tc>
          <w:tcPr>
            <w:tcW w:w="5984" w:type="dxa"/>
            <w:shd w:val="clear" w:color="auto" w:fill="auto"/>
            <w:vAlign w:val="center"/>
          </w:tcPr>
          <w:p w14:paraId="2500F17B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акупк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060441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DDC07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center"/>
          </w:tcPr>
          <w:p w14:paraId="364EA4AD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1E62F4C8" w14:textId="77777777" w:rsidTr="00E671D2">
        <w:trPr>
          <w:trHeight w:val="571"/>
        </w:trPr>
        <w:tc>
          <w:tcPr>
            <w:tcW w:w="5984" w:type="dxa"/>
            <w:shd w:val="clear" w:color="auto" w:fill="auto"/>
            <w:vAlign w:val="center"/>
          </w:tcPr>
          <w:p w14:paraId="485FC484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7DD09B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25 219,0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879A9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25 219,0</w:t>
            </w:r>
          </w:p>
        </w:tc>
        <w:tc>
          <w:tcPr>
            <w:tcW w:w="1276" w:type="dxa"/>
            <w:vAlign w:val="center"/>
          </w:tcPr>
          <w:p w14:paraId="062040CF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E671D2" w:rsidRPr="00263488" w14:paraId="23E85A52" w14:textId="77777777" w:rsidTr="00E671D2">
        <w:trPr>
          <w:trHeight w:val="720"/>
        </w:trPr>
        <w:tc>
          <w:tcPr>
            <w:tcW w:w="5984" w:type="dxa"/>
            <w:shd w:val="clear" w:color="auto" w:fill="auto"/>
            <w:vAlign w:val="center"/>
          </w:tcPr>
          <w:p w14:paraId="55555D3E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деятельности в системе управления сферой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/>
                <w:sz w:val="28"/>
                <w:szCs w:val="28"/>
              </w:rPr>
              <w:t>ы в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МО "Токсовское городское поселение"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33D91C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25 219,0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CD6AC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25 219,0</w:t>
            </w:r>
          </w:p>
        </w:tc>
        <w:tc>
          <w:tcPr>
            <w:tcW w:w="1276" w:type="dxa"/>
            <w:vAlign w:val="center"/>
          </w:tcPr>
          <w:p w14:paraId="0064539D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07B1BD3E" w14:textId="77777777" w:rsidTr="00E671D2">
        <w:trPr>
          <w:trHeight w:val="700"/>
        </w:trPr>
        <w:tc>
          <w:tcPr>
            <w:tcW w:w="5984" w:type="dxa"/>
            <w:shd w:val="clear" w:color="auto" w:fill="auto"/>
            <w:vAlign w:val="center"/>
          </w:tcPr>
          <w:p w14:paraId="23DDBCAE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Совершенствование системы проведения культурно-досуговых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A7760E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24 211,1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8EF92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24 211,1</w:t>
            </w:r>
          </w:p>
        </w:tc>
        <w:tc>
          <w:tcPr>
            <w:tcW w:w="1276" w:type="dxa"/>
            <w:vAlign w:val="center"/>
          </w:tcPr>
          <w:p w14:paraId="05BB90E1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3B413A46" w14:textId="77777777" w:rsidTr="00E671D2">
        <w:trPr>
          <w:trHeight w:val="529"/>
        </w:trPr>
        <w:tc>
          <w:tcPr>
            <w:tcW w:w="5984" w:type="dxa"/>
            <w:shd w:val="clear" w:color="auto" w:fill="auto"/>
            <w:vAlign w:val="center"/>
          </w:tcPr>
          <w:p w14:paraId="48B59B29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Расходы на выплаты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персоналу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целях обеспечения выполнения функций государственными (муниципальными) органами, 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казенны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54AEAD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BE0F0C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1276" w:type="dxa"/>
            <w:vAlign w:val="center"/>
          </w:tcPr>
          <w:p w14:paraId="1253FDED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63527B84" w14:textId="77777777" w:rsidTr="00E671D2">
        <w:trPr>
          <w:trHeight w:val="275"/>
        </w:trPr>
        <w:tc>
          <w:tcPr>
            <w:tcW w:w="5984" w:type="dxa"/>
            <w:shd w:val="clear" w:color="auto" w:fill="auto"/>
            <w:vAlign w:val="center"/>
          </w:tcPr>
          <w:p w14:paraId="50656CB7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акупк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31B94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6 297,4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D5E717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6 297,4</w:t>
            </w:r>
          </w:p>
        </w:tc>
        <w:tc>
          <w:tcPr>
            <w:tcW w:w="1276" w:type="dxa"/>
            <w:vAlign w:val="center"/>
          </w:tcPr>
          <w:p w14:paraId="6A0F2D87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5B2EEDD5" w14:textId="77777777" w:rsidTr="00E671D2">
        <w:trPr>
          <w:trHeight w:val="200"/>
        </w:trPr>
        <w:tc>
          <w:tcPr>
            <w:tcW w:w="5984" w:type="dxa"/>
            <w:shd w:val="clear" w:color="auto" w:fill="auto"/>
            <w:vAlign w:val="center"/>
          </w:tcPr>
          <w:p w14:paraId="6E59713C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E4B9AB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3C642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0C9DCF9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7DF88AE7" w14:textId="77777777" w:rsidTr="00E671D2">
        <w:trPr>
          <w:trHeight w:val="200"/>
        </w:trPr>
        <w:tc>
          <w:tcPr>
            <w:tcW w:w="5984" w:type="dxa"/>
            <w:shd w:val="clear" w:color="auto" w:fill="auto"/>
            <w:vAlign w:val="center"/>
          </w:tcPr>
          <w:p w14:paraId="3266F91F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Основные мероприятия обеспечения выплат стимулирующего характера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6159B8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1 007,9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BBD82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1 007,9</w:t>
            </w:r>
          </w:p>
        </w:tc>
        <w:tc>
          <w:tcPr>
            <w:tcW w:w="1276" w:type="dxa"/>
            <w:vAlign w:val="center"/>
          </w:tcPr>
          <w:p w14:paraId="2361E770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2BD3F712" w14:textId="77777777" w:rsidTr="00E671D2">
        <w:trPr>
          <w:trHeight w:val="640"/>
        </w:trPr>
        <w:tc>
          <w:tcPr>
            <w:tcW w:w="5984" w:type="dxa"/>
            <w:shd w:val="clear" w:color="auto" w:fill="auto"/>
            <w:vAlign w:val="center"/>
          </w:tcPr>
          <w:p w14:paraId="42F5AA3E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0427E5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1 007,9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7B4D3A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1 007,9</w:t>
            </w:r>
          </w:p>
        </w:tc>
        <w:tc>
          <w:tcPr>
            <w:tcW w:w="1276" w:type="dxa"/>
            <w:vAlign w:val="center"/>
          </w:tcPr>
          <w:p w14:paraId="314E81BD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6B73D384" w14:textId="77777777" w:rsidTr="00E671D2">
        <w:trPr>
          <w:trHeight w:val="416"/>
        </w:trPr>
        <w:tc>
          <w:tcPr>
            <w:tcW w:w="5984" w:type="dxa"/>
            <w:shd w:val="clear" w:color="auto" w:fill="auto"/>
            <w:vAlign w:val="center"/>
          </w:tcPr>
          <w:p w14:paraId="7DBA24FC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целях обеспечения выполнения функций государственными (муниципальными) органами, 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казенны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BB6F4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1 007,9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69991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1 007,9</w:t>
            </w:r>
          </w:p>
        </w:tc>
        <w:tc>
          <w:tcPr>
            <w:tcW w:w="1276" w:type="dxa"/>
            <w:vAlign w:val="center"/>
          </w:tcPr>
          <w:p w14:paraId="517E0ADE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6C272A34" w14:textId="77777777" w:rsidTr="00E671D2">
        <w:trPr>
          <w:trHeight w:val="457"/>
        </w:trPr>
        <w:tc>
          <w:tcPr>
            <w:tcW w:w="5984" w:type="dxa"/>
            <w:shd w:val="clear" w:color="auto" w:fill="auto"/>
            <w:vAlign w:val="center"/>
          </w:tcPr>
          <w:p w14:paraId="55866C3B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0E0BAF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750</w:t>
            </w: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31D21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750</w:t>
            </w: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,4</w:t>
            </w:r>
          </w:p>
        </w:tc>
        <w:tc>
          <w:tcPr>
            <w:tcW w:w="1276" w:type="dxa"/>
            <w:vAlign w:val="center"/>
          </w:tcPr>
          <w:p w14:paraId="66E14BD5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E671D2" w:rsidRPr="00263488" w14:paraId="477245FA" w14:textId="77777777" w:rsidTr="00E671D2">
        <w:trPr>
          <w:trHeight w:val="286"/>
        </w:trPr>
        <w:tc>
          <w:tcPr>
            <w:tcW w:w="5984" w:type="dxa"/>
            <w:shd w:val="clear" w:color="auto" w:fill="auto"/>
            <w:vAlign w:val="center"/>
          </w:tcPr>
          <w:p w14:paraId="358B0873" w14:textId="77777777" w:rsidR="00E671D2" w:rsidRPr="001C45E7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мероприятий, направленных на развитие физической культуры и спорта </w:t>
            </w:r>
            <w:r w:rsidRPr="00B60164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r w:rsidRPr="00B60164">
              <w:rPr>
                <w:rFonts w:ascii="Times New Roman" w:hAnsi="Times New Roman"/>
                <w:sz w:val="28"/>
                <w:szCs w:val="28"/>
              </w:rPr>
              <w:t xml:space="preserve"> «Токсовское городское поселение»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15766" w14:textId="77777777" w:rsidR="00E671D2" w:rsidRPr="001C45E7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  <w:r w:rsidRPr="001C45E7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288EB" w14:textId="77777777" w:rsidR="00E671D2" w:rsidRPr="001C45E7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  <w:r w:rsidRPr="001C45E7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276" w:type="dxa"/>
            <w:vAlign w:val="center"/>
          </w:tcPr>
          <w:p w14:paraId="58AB874C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671D2" w:rsidRPr="00263488" w14:paraId="5ACE8115" w14:textId="77777777" w:rsidTr="00E671D2">
        <w:trPr>
          <w:trHeight w:val="549"/>
        </w:trPr>
        <w:tc>
          <w:tcPr>
            <w:tcW w:w="5984" w:type="dxa"/>
            <w:shd w:val="clear" w:color="auto" w:fill="auto"/>
            <w:vAlign w:val="center"/>
          </w:tcPr>
          <w:p w14:paraId="05F359B9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й,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беспеч</w:t>
            </w:r>
            <w:r>
              <w:rPr>
                <w:rFonts w:ascii="Times New Roman" w:hAnsi="Times New Roman"/>
                <w:sz w:val="28"/>
                <w:szCs w:val="28"/>
              </w:rPr>
              <w:t>ивающих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возможность для жителей поселения вести здоровый образ жизни, систематически заниматься физической культурой и спортом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EBC660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265160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276" w:type="dxa"/>
            <w:vAlign w:val="center"/>
          </w:tcPr>
          <w:p w14:paraId="430CBD7F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1D2" w:rsidRPr="00263488" w14:paraId="086531FF" w14:textId="77777777" w:rsidTr="00E671D2">
        <w:trPr>
          <w:trHeight w:val="653"/>
        </w:trPr>
        <w:tc>
          <w:tcPr>
            <w:tcW w:w="5984" w:type="dxa"/>
            <w:shd w:val="clear" w:color="auto" w:fill="auto"/>
            <w:vAlign w:val="center"/>
          </w:tcPr>
          <w:p w14:paraId="3F3AFB90" w14:textId="77777777" w:rsidR="00E671D2" w:rsidRPr="00263488" w:rsidRDefault="00E671D2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акупк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8A645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AF9010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276" w:type="dxa"/>
            <w:vAlign w:val="center"/>
          </w:tcPr>
          <w:p w14:paraId="56369E56" w14:textId="77777777" w:rsidR="00E671D2" w:rsidRPr="00263488" w:rsidRDefault="00E671D2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5D43A3" w14:textId="77777777" w:rsidR="00DC1CBF" w:rsidRDefault="00DC1CBF"/>
    <w:sectPr w:rsidR="00DC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D2"/>
    <w:rsid w:val="00DC1CBF"/>
    <w:rsid w:val="00E6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6CCE"/>
  <w15:chartTrackingRefBased/>
  <w15:docId w15:val="{2337F9AC-BCBD-4AAC-98AD-34CFAD90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1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2023-03-02T14:30:00Z</dcterms:created>
  <dcterms:modified xsi:type="dcterms:W3CDTF">2023-03-02T14:34:00Z</dcterms:modified>
</cp:coreProperties>
</file>